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rsidTr="007E799B">
        <w:trPr>
          <w:trHeight w:val="281"/>
        </w:trPr>
        <w:tc>
          <w:tcPr>
            <w:tcW w:w="5778" w:type="dxa"/>
          </w:tcPr>
          <w:p w:rsidR="006D09B4" w:rsidRPr="001E764F" w:rsidRDefault="006D09B4" w:rsidP="006D09B4">
            <w:pPr>
              <w:rPr>
                <w:rFonts w:ascii="Arial" w:hAnsi="Arial" w:cs="Arial"/>
                <w:b/>
                <w:sz w:val="16"/>
                <w:szCs w:val="16"/>
              </w:rPr>
            </w:pPr>
          </w:p>
        </w:tc>
        <w:tc>
          <w:tcPr>
            <w:tcW w:w="3828" w:type="dxa"/>
            <w:vMerge w:val="restart"/>
          </w:tcPr>
          <w:p w:rsidR="006D09B4" w:rsidRPr="001E764F" w:rsidRDefault="00B12A97" w:rsidP="006D09B4">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7728" behindDoc="0" locked="0" layoutInCell="1" allowOverlap="1" wp14:anchorId="2C3D64F7" wp14:editId="4A57328B">
                  <wp:simplePos x="0" y="0"/>
                  <wp:positionH relativeFrom="column">
                    <wp:align>center</wp:align>
                  </wp:positionH>
                  <wp:positionV relativeFrom="paragraph">
                    <wp:posOffset>80010</wp:posOffset>
                  </wp:positionV>
                  <wp:extent cx="1188720" cy="118872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rsidTr="007E799B">
        <w:tc>
          <w:tcPr>
            <w:tcW w:w="5778" w:type="dxa"/>
          </w:tcPr>
          <w:p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rsidR="006D09B4" w:rsidRPr="001E764F" w:rsidRDefault="006D09B4" w:rsidP="006D09B4">
            <w:pPr>
              <w:rPr>
                <w:rFonts w:ascii="Arial" w:hAnsi="Arial" w:cs="Arial"/>
                <w:b/>
                <w:sz w:val="32"/>
                <w:szCs w:val="32"/>
              </w:rPr>
            </w:pPr>
          </w:p>
        </w:tc>
      </w:tr>
      <w:tr w:rsidR="006D09B4" w:rsidRPr="001E764F" w:rsidTr="007E799B">
        <w:tc>
          <w:tcPr>
            <w:tcW w:w="5778" w:type="dxa"/>
          </w:tcPr>
          <w:p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rsidR="006D09B4" w:rsidRPr="001E764F" w:rsidRDefault="006D09B4" w:rsidP="006D09B4">
            <w:pPr>
              <w:rPr>
                <w:rFonts w:ascii="Arial" w:hAnsi="Arial" w:cs="Arial"/>
                <w:sz w:val="32"/>
                <w:szCs w:val="32"/>
                <w:lang w:val="fr-CA"/>
              </w:rPr>
            </w:pPr>
          </w:p>
          <w:p w:rsidR="006D09B4" w:rsidRPr="001E764F" w:rsidRDefault="006D09B4" w:rsidP="006D09B4">
            <w:pPr>
              <w:rPr>
                <w:rFonts w:ascii="Arial" w:hAnsi="Arial" w:cs="Arial"/>
                <w:sz w:val="32"/>
                <w:szCs w:val="32"/>
                <w:lang w:val="fr-CA"/>
              </w:rPr>
            </w:pPr>
          </w:p>
        </w:tc>
        <w:tc>
          <w:tcPr>
            <w:tcW w:w="3828" w:type="dxa"/>
            <w:vMerge/>
          </w:tcPr>
          <w:p w:rsidR="006D09B4" w:rsidRPr="001E764F" w:rsidRDefault="006D09B4" w:rsidP="006D09B4">
            <w:pPr>
              <w:rPr>
                <w:rFonts w:ascii="Arial" w:hAnsi="Arial" w:cs="Arial"/>
                <w:sz w:val="32"/>
                <w:szCs w:val="32"/>
                <w:lang w:val="fr-CA"/>
              </w:rPr>
            </w:pPr>
          </w:p>
        </w:tc>
      </w:tr>
    </w:tbl>
    <w:p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rsidTr="007E799B">
        <w:tc>
          <w:tcPr>
            <w:tcW w:w="1818" w:type="dxa"/>
            <w:shd w:val="clear" w:color="auto" w:fill="auto"/>
            <w:vAlign w:val="center"/>
          </w:tcPr>
          <w:p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rsidR="00EA73B7" w:rsidRPr="001D67CE" w:rsidRDefault="00D604A5" w:rsidP="002159B4">
            <w:pPr>
              <w:rPr>
                <w:rFonts w:ascii="Arial" w:hAnsi="Arial" w:cs="Arial"/>
              </w:rPr>
            </w:pPr>
            <w:r>
              <w:rPr>
                <w:rFonts w:ascii="Arial" w:hAnsi="Arial" w:cs="Arial"/>
              </w:rPr>
              <w:t>April 24, 2018</w:t>
            </w:r>
          </w:p>
        </w:tc>
        <w:tc>
          <w:tcPr>
            <w:tcW w:w="1890" w:type="dxa"/>
            <w:shd w:val="clear" w:color="auto" w:fill="auto"/>
            <w:vAlign w:val="center"/>
          </w:tcPr>
          <w:p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roofErr w:type="gramStart"/>
            <w:r w:rsidRPr="001E764F">
              <w:rPr>
                <w:rFonts w:ascii="Arial" w:hAnsi="Arial" w:cs="Arial"/>
                <w:b/>
              </w:rPr>
              <w:t>.:</w:t>
            </w:r>
            <w:proofErr w:type="gramEnd"/>
          </w:p>
        </w:tc>
        <w:tc>
          <w:tcPr>
            <w:tcW w:w="1938" w:type="dxa"/>
            <w:shd w:val="clear" w:color="auto" w:fill="auto"/>
            <w:vAlign w:val="center"/>
          </w:tcPr>
          <w:p w:rsidR="00EA73B7" w:rsidRPr="001E764F" w:rsidRDefault="009623B6" w:rsidP="00280925">
            <w:pPr>
              <w:jc w:val="right"/>
              <w:rPr>
                <w:rFonts w:ascii="Arial" w:hAnsi="Arial" w:cs="Arial"/>
              </w:rPr>
            </w:pPr>
            <w:r>
              <w:rPr>
                <w:rFonts w:ascii="Arial" w:hAnsi="Arial" w:cs="Arial"/>
              </w:rPr>
              <w:t>PL171169</w:t>
            </w:r>
          </w:p>
        </w:tc>
      </w:tr>
    </w:tbl>
    <w:p w:rsidR="00FD395A" w:rsidRPr="00FD395A" w:rsidRDefault="00FD395A" w:rsidP="00F46275">
      <w:pPr>
        <w:rPr>
          <w:rFonts w:ascii="Arial" w:hAnsi="Arial" w:cs="Arial"/>
        </w:rPr>
      </w:pPr>
    </w:p>
    <w:tbl>
      <w:tblPr>
        <w:tblW w:w="9606" w:type="dxa"/>
        <w:tblLook w:val="0000" w:firstRow="0" w:lastRow="0" w:firstColumn="0" w:lastColumn="0" w:noHBand="0" w:noVBand="0"/>
      </w:tblPr>
      <w:tblGrid>
        <w:gridCol w:w="9606"/>
      </w:tblGrid>
      <w:tr w:rsidR="001D67CE" w:rsidRPr="001E764F" w:rsidTr="007E799B">
        <w:tc>
          <w:tcPr>
            <w:tcW w:w="9606" w:type="dxa"/>
          </w:tcPr>
          <w:p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rsidR="001D67CE" w:rsidRDefault="001D67CE" w:rsidP="00270AAE">
      <w:pPr>
        <w:rPr>
          <w:rFonts w:ascii="Arial" w:hAnsi="Arial" w:cs="Arial"/>
          <w:highlight w:val="yellow"/>
        </w:rPr>
      </w:pPr>
    </w:p>
    <w:p w:rsidR="001D67CE" w:rsidRDefault="001D67CE" w:rsidP="00270AAE">
      <w:pPr>
        <w:rPr>
          <w:rFonts w:ascii="Arial" w:hAnsi="Arial" w:cs="Arial"/>
          <w:highlight w:val="yellow"/>
        </w:rPr>
      </w:pPr>
    </w:p>
    <w:tbl>
      <w:tblPr>
        <w:tblW w:w="9648" w:type="dxa"/>
        <w:tblLook w:val="04A0" w:firstRow="1" w:lastRow="0" w:firstColumn="1" w:lastColumn="0" w:noHBand="0" w:noVBand="1"/>
      </w:tblPr>
      <w:tblGrid>
        <w:gridCol w:w="4338"/>
        <w:gridCol w:w="5310"/>
      </w:tblGrid>
      <w:tr w:rsidR="007751D4" w:rsidRPr="00D604A5" w:rsidTr="007751D4">
        <w:trPr>
          <w:cantSplit/>
          <w:trHeight w:val="732"/>
        </w:trPr>
        <w:tc>
          <w:tcPr>
            <w:tcW w:w="9648" w:type="dxa"/>
            <w:gridSpan w:val="2"/>
            <w:hideMark/>
          </w:tcPr>
          <w:p w:rsidR="007751D4" w:rsidRPr="00D604A5" w:rsidRDefault="007751D4">
            <w:pPr>
              <w:rPr>
                <w:rFonts w:ascii="Arial" w:hAnsi="Arial" w:cs="Arial"/>
              </w:rPr>
            </w:pPr>
            <w:r w:rsidRPr="00D604A5">
              <w:rPr>
                <w:rFonts w:ascii="Arial" w:hAnsi="Arial" w:cs="Arial"/>
                <w:b/>
              </w:rPr>
              <w:t xml:space="preserve">PROCEEDING COMMENCED UNDER </w:t>
            </w:r>
            <w:r w:rsidRPr="00D604A5">
              <w:rPr>
                <w:rFonts w:ascii="Arial" w:hAnsi="Arial" w:cs="Arial"/>
              </w:rPr>
              <w:t xml:space="preserve">subsection 22(7) of the </w:t>
            </w:r>
            <w:r w:rsidRPr="00D604A5">
              <w:rPr>
                <w:rFonts w:ascii="Arial" w:hAnsi="Arial" w:cs="Arial"/>
                <w:i/>
              </w:rPr>
              <w:t>Planning Act</w:t>
            </w:r>
            <w:r w:rsidRPr="00D604A5">
              <w:rPr>
                <w:rFonts w:ascii="Arial" w:hAnsi="Arial" w:cs="Arial"/>
              </w:rPr>
              <w:t>, R.S.O. 1990, c. P.13, as amended</w:t>
            </w:r>
          </w:p>
        </w:tc>
      </w:tr>
      <w:tr w:rsidR="007751D4" w:rsidRPr="00D604A5" w:rsidTr="007751D4">
        <w:tc>
          <w:tcPr>
            <w:tcW w:w="4338" w:type="dxa"/>
            <w:hideMark/>
          </w:tcPr>
          <w:p w:rsidR="007751D4" w:rsidRPr="00D604A5" w:rsidRDefault="007751D4">
            <w:pPr>
              <w:rPr>
                <w:rFonts w:ascii="Arial" w:hAnsi="Arial" w:cs="Arial"/>
              </w:rPr>
            </w:pPr>
            <w:r w:rsidRPr="00D604A5">
              <w:rPr>
                <w:rFonts w:ascii="Arial" w:hAnsi="Arial" w:cs="Arial"/>
              </w:rPr>
              <w:t>Applicant and Appellant:</w:t>
            </w:r>
          </w:p>
        </w:tc>
        <w:tc>
          <w:tcPr>
            <w:tcW w:w="5310" w:type="dxa"/>
            <w:hideMark/>
          </w:tcPr>
          <w:p w:rsidR="007751D4" w:rsidRPr="00D604A5" w:rsidRDefault="007751D4">
            <w:pPr>
              <w:rPr>
                <w:rFonts w:ascii="Arial" w:hAnsi="Arial" w:cs="Arial"/>
              </w:rPr>
            </w:pPr>
            <w:r w:rsidRPr="00D604A5">
              <w:rPr>
                <w:rFonts w:ascii="Arial" w:hAnsi="Arial" w:cs="Arial"/>
              </w:rPr>
              <w:t>2517015 Ontario Inc. (Format Group Inc.)</w:t>
            </w:r>
          </w:p>
        </w:tc>
      </w:tr>
      <w:tr w:rsidR="007751D4" w:rsidRPr="00D604A5" w:rsidTr="007751D4">
        <w:tc>
          <w:tcPr>
            <w:tcW w:w="4338" w:type="dxa"/>
            <w:hideMark/>
          </w:tcPr>
          <w:p w:rsidR="007751D4" w:rsidRPr="00D604A5" w:rsidRDefault="007751D4">
            <w:pPr>
              <w:rPr>
                <w:rFonts w:ascii="Arial" w:hAnsi="Arial" w:cs="Arial"/>
              </w:rPr>
            </w:pPr>
            <w:r w:rsidRPr="00D604A5">
              <w:rPr>
                <w:rFonts w:ascii="Arial" w:hAnsi="Arial" w:cs="Arial"/>
              </w:rPr>
              <w:t>Subject:</w:t>
            </w:r>
          </w:p>
        </w:tc>
        <w:tc>
          <w:tcPr>
            <w:tcW w:w="5310" w:type="dxa"/>
            <w:hideMark/>
          </w:tcPr>
          <w:p w:rsidR="007751D4" w:rsidRPr="00D604A5" w:rsidRDefault="007751D4">
            <w:pPr>
              <w:rPr>
                <w:rFonts w:ascii="Arial" w:hAnsi="Arial" w:cs="Arial"/>
              </w:rPr>
            </w:pPr>
            <w:r w:rsidRPr="00D604A5">
              <w:rPr>
                <w:rFonts w:ascii="Arial" w:hAnsi="Arial" w:cs="Arial"/>
              </w:rPr>
              <w:t>Request to amend the Official Plan - Failure of the City of Mississauga to adopt the requested amendment</w:t>
            </w:r>
          </w:p>
        </w:tc>
      </w:tr>
      <w:tr w:rsidR="007751D4" w:rsidRPr="00D604A5" w:rsidTr="007751D4">
        <w:tc>
          <w:tcPr>
            <w:tcW w:w="4338" w:type="dxa"/>
            <w:hideMark/>
          </w:tcPr>
          <w:p w:rsidR="007751D4" w:rsidRPr="00D604A5" w:rsidRDefault="007751D4">
            <w:pPr>
              <w:rPr>
                <w:rFonts w:ascii="Arial" w:hAnsi="Arial" w:cs="Arial"/>
              </w:rPr>
            </w:pPr>
            <w:r w:rsidRPr="00D604A5">
              <w:rPr>
                <w:rFonts w:ascii="Arial" w:hAnsi="Arial" w:cs="Arial"/>
              </w:rPr>
              <w:t>Existing Designation:</w:t>
            </w:r>
          </w:p>
        </w:tc>
        <w:tc>
          <w:tcPr>
            <w:tcW w:w="5310" w:type="dxa"/>
            <w:hideMark/>
          </w:tcPr>
          <w:p w:rsidR="007751D4" w:rsidRPr="00D604A5" w:rsidRDefault="007751D4">
            <w:pPr>
              <w:rPr>
                <w:rFonts w:ascii="Arial" w:hAnsi="Arial" w:cs="Arial"/>
              </w:rPr>
            </w:pPr>
            <w:r w:rsidRPr="00D604A5">
              <w:rPr>
                <w:rFonts w:ascii="Arial" w:hAnsi="Arial" w:cs="Arial"/>
              </w:rPr>
              <w:t>Low Density 1</w:t>
            </w:r>
          </w:p>
        </w:tc>
      </w:tr>
      <w:tr w:rsidR="007751D4" w:rsidRPr="00D604A5" w:rsidTr="007751D4">
        <w:tc>
          <w:tcPr>
            <w:tcW w:w="4338" w:type="dxa"/>
            <w:hideMark/>
          </w:tcPr>
          <w:p w:rsidR="007751D4" w:rsidRPr="00D604A5" w:rsidRDefault="007751D4">
            <w:pPr>
              <w:rPr>
                <w:rFonts w:ascii="Arial" w:hAnsi="Arial" w:cs="Arial"/>
              </w:rPr>
            </w:pPr>
            <w:r w:rsidRPr="00D604A5">
              <w:rPr>
                <w:rFonts w:ascii="Arial" w:hAnsi="Arial" w:cs="Arial"/>
              </w:rPr>
              <w:t xml:space="preserve">Proposed Designated: </w:t>
            </w:r>
          </w:p>
        </w:tc>
        <w:tc>
          <w:tcPr>
            <w:tcW w:w="5310" w:type="dxa"/>
            <w:hideMark/>
          </w:tcPr>
          <w:p w:rsidR="007751D4" w:rsidRPr="00D604A5" w:rsidRDefault="007751D4">
            <w:pPr>
              <w:rPr>
                <w:rFonts w:ascii="Arial" w:hAnsi="Arial" w:cs="Arial"/>
              </w:rPr>
            </w:pPr>
            <w:r w:rsidRPr="00D604A5">
              <w:rPr>
                <w:rFonts w:ascii="Arial" w:hAnsi="Arial" w:cs="Arial"/>
              </w:rPr>
              <w:t>Low Density II and Special Site policy</w:t>
            </w:r>
          </w:p>
        </w:tc>
      </w:tr>
      <w:tr w:rsidR="007751D4" w:rsidRPr="00D604A5" w:rsidTr="007751D4">
        <w:tc>
          <w:tcPr>
            <w:tcW w:w="4338" w:type="dxa"/>
            <w:hideMark/>
          </w:tcPr>
          <w:p w:rsidR="007751D4" w:rsidRPr="00D604A5" w:rsidRDefault="007751D4">
            <w:pPr>
              <w:rPr>
                <w:rFonts w:ascii="Arial" w:hAnsi="Arial" w:cs="Arial"/>
              </w:rPr>
            </w:pPr>
            <w:r w:rsidRPr="00D604A5">
              <w:rPr>
                <w:rFonts w:ascii="Arial" w:hAnsi="Arial" w:cs="Arial"/>
              </w:rPr>
              <w:t xml:space="preserve">Purpose: </w:t>
            </w:r>
          </w:p>
        </w:tc>
        <w:tc>
          <w:tcPr>
            <w:tcW w:w="5310" w:type="dxa"/>
            <w:hideMark/>
          </w:tcPr>
          <w:p w:rsidR="007751D4" w:rsidRPr="00D604A5" w:rsidRDefault="007751D4">
            <w:pPr>
              <w:rPr>
                <w:rFonts w:ascii="Arial" w:hAnsi="Arial" w:cs="Arial"/>
              </w:rPr>
            </w:pPr>
            <w:r w:rsidRPr="00D604A5">
              <w:rPr>
                <w:rFonts w:ascii="Arial" w:hAnsi="Arial" w:cs="Arial"/>
              </w:rPr>
              <w:t xml:space="preserve">To permit 2 detached dwellings units, 6 semi-detached dwelling units and 6 townhouse dwelling units. </w:t>
            </w:r>
          </w:p>
        </w:tc>
      </w:tr>
      <w:tr w:rsidR="007751D4" w:rsidRPr="00D604A5" w:rsidTr="007751D4">
        <w:tc>
          <w:tcPr>
            <w:tcW w:w="4338" w:type="dxa"/>
            <w:hideMark/>
          </w:tcPr>
          <w:p w:rsidR="007751D4" w:rsidRPr="00D604A5" w:rsidRDefault="007751D4">
            <w:pPr>
              <w:rPr>
                <w:rFonts w:ascii="Arial" w:hAnsi="Arial" w:cs="Arial"/>
              </w:rPr>
            </w:pPr>
            <w:r w:rsidRPr="00D604A5">
              <w:rPr>
                <w:rFonts w:ascii="Arial" w:hAnsi="Arial" w:cs="Arial"/>
              </w:rPr>
              <w:t xml:space="preserve">Property Address/Description: </w:t>
            </w:r>
          </w:p>
        </w:tc>
        <w:tc>
          <w:tcPr>
            <w:tcW w:w="5310" w:type="dxa"/>
            <w:hideMark/>
          </w:tcPr>
          <w:p w:rsidR="007751D4" w:rsidRPr="00D604A5" w:rsidRDefault="007751D4">
            <w:pPr>
              <w:rPr>
                <w:rFonts w:ascii="Arial" w:hAnsi="Arial" w:cs="Arial"/>
              </w:rPr>
            </w:pPr>
            <w:r w:rsidRPr="00D604A5">
              <w:rPr>
                <w:rFonts w:ascii="Arial" w:hAnsi="Arial" w:cs="Arial"/>
              </w:rPr>
              <w:t>1190 &amp; 1200 Lorne Park Road</w:t>
            </w:r>
          </w:p>
        </w:tc>
      </w:tr>
      <w:tr w:rsidR="007751D4" w:rsidRPr="00D604A5" w:rsidTr="007751D4">
        <w:tc>
          <w:tcPr>
            <w:tcW w:w="4338" w:type="dxa"/>
            <w:hideMark/>
          </w:tcPr>
          <w:p w:rsidR="007751D4" w:rsidRPr="00D604A5" w:rsidRDefault="007751D4">
            <w:pPr>
              <w:rPr>
                <w:rFonts w:ascii="Arial" w:hAnsi="Arial" w:cs="Arial"/>
              </w:rPr>
            </w:pPr>
            <w:r w:rsidRPr="00D604A5">
              <w:rPr>
                <w:rFonts w:ascii="Arial" w:hAnsi="Arial" w:cs="Arial"/>
              </w:rPr>
              <w:t xml:space="preserve">Municipality: </w:t>
            </w:r>
          </w:p>
        </w:tc>
        <w:tc>
          <w:tcPr>
            <w:tcW w:w="5310" w:type="dxa"/>
            <w:hideMark/>
          </w:tcPr>
          <w:p w:rsidR="007751D4" w:rsidRPr="00D604A5" w:rsidRDefault="007751D4">
            <w:pPr>
              <w:rPr>
                <w:rFonts w:ascii="Arial" w:hAnsi="Arial" w:cs="Arial"/>
              </w:rPr>
            </w:pPr>
            <w:r w:rsidRPr="00D604A5">
              <w:rPr>
                <w:rFonts w:ascii="Arial" w:hAnsi="Arial" w:cs="Arial"/>
              </w:rPr>
              <w:t>City of Mississauga</w:t>
            </w:r>
          </w:p>
        </w:tc>
      </w:tr>
      <w:tr w:rsidR="007751D4" w:rsidRPr="00D604A5" w:rsidTr="007751D4">
        <w:tc>
          <w:tcPr>
            <w:tcW w:w="4338" w:type="dxa"/>
            <w:hideMark/>
          </w:tcPr>
          <w:p w:rsidR="007751D4" w:rsidRPr="00D604A5" w:rsidRDefault="007751D4">
            <w:pPr>
              <w:rPr>
                <w:rFonts w:ascii="Arial" w:hAnsi="Arial" w:cs="Arial"/>
              </w:rPr>
            </w:pPr>
            <w:r w:rsidRPr="00D604A5">
              <w:rPr>
                <w:rFonts w:ascii="Arial" w:hAnsi="Arial" w:cs="Arial"/>
              </w:rPr>
              <w:t xml:space="preserve">Approval Authority File No.: </w:t>
            </w:r>
          </w:p>
        </w:tc>
        <w:tc>
          <w:tcPr>
            <w:tcW w:w="5310" w:type="dxa"/>
            <w:hideMark/>
          </w:tcPr>
          <w:p w:rsidR="007751D4" w:rsidRPr="00D604A5" w:rsidRDefault="007751D4">
            <w:pPr>
              <w:rPr>
                <w:rFonts w:ascii="Arial" w:hAnsi="Arial" w:cs="Arial"/>
              </w:rPr>
            </w:pPr>
            <w:r w:rsidRPr="00D604A5">
              <w:rPr>
                <w:rFonts w:ascii="Arial" w:hAnsi="Arial" w:cs="Arial"/>
              </w:rPr>
              <w:t>OZ 16/014 WZ</w:t>
            </w:r>
          </w:p>
        </w:tc>
      </w:tr>
      <w:tr w:rsidR="007751D4" w:rsidRPr="00D604A5" w:rsidTr="007751D4">
        <w:tc>
          <w:tcPr>
            <w:tcW w:w="4338" w:type="dxa"/>
            <w:hideMark/>
          </w:tcPr>
          <w:p w:rsidR="007751D4" w:rsidRPr="00D604A5" w:rsidRDefault="007751D4">
            <w:pPr>
              <w:rPr>
                <w:rFonts w:ascii="Arial" w:hAnsi="Arial" w:cs="Arial"/>
              </w:rPr>
            </w:pPr>
            <w:r w:rsidRPr="00D604A5">
              <w:rPr>
                <w:rFonts w:ascii="Arial" w:hAnsi="Arial" w:cs="Arial"/>
              </w:rPr>
              <w:t xml:space="preserve">OMB Case No.: </w:t>
            </w:r>
          </w:p>
        </w:tc>
        <w:tc>
          <w:tcPr>
            <w:tcW w:w="5310" w:type="dxa"/>
            <w:hideMark/>
          </w:tcPr>
          <w:p w:rsidR="007751D4" w:rsidRPr="00D604A5" w:rsidRDefault="007751D4">
            <w:pPr>
              <w:rPr>
                <w:rFonts w:ascii="Arial" w:hAnsi="Arial" w:cs="Arial"/>
              </w:rPr>
            </w:pPr>
            <w:r w:rsidRPr="00D604A5">
              <w:rPr>
                <w:rFonts w:ascii="Arial" w:hAnsi="Arial" w:cs="Arial"/>
              </w:rPr>
              <w:t>PL171169</w:t>
            </w:r>
          </w:p>
        </w:tc>
      </w:tr>
      <w:tr w:rsidR="007751D4" w:rsidRPr="00D604A5" w:rsidTr="007751D4">
        <w:tc>
          <w:tcPr>
            <w:tcW w:w="4338" w:type="dxa"/>
            <w:hideMark/>
          </w:tcPr>
          <w:p w:rsidR="007751D4" w:rsidRPr="00D604A5" w:rsidRDefault="007751D4">
            <w:pPr>
              <w:rPr>
                <w:rFonts w:ascii="Arial" w:hAnsi="Arial" w:cs="Arial"/>
              </w:rPr>
            </w:pPr>
            <w:r w:rsidRPr="00D604A5">
              <w:rPr>
                <w:rFonts w:ascii="Arial" w:hAnsi="Arial" w:cs="Arial"/>
              </w:rPr>
              <w:t xml:space="preserve">OMB File No.: </w:t>
            </w:r>
          </w:p>
        </w:tc>
        <w:tc>
          <w:tcPr>
            <w:tcW w:w="5310" w:type="dxa"/>
            <w:hideMark/>
          </w:tcPr>
          <w:p w:rsidR="007751D4" w:rsidRPr="00D604A5" w:rsidRDefault="007751D4">
            <w:pPr>
              <w:rPr>
                <w:rFonts w:ascii="Arial" w:hAnsi="Arial" w:cs="Arial"/>
              </w:rPr>
            </w:pPr>
            <w:r w:rsidRPr="00D604A5">
              <w:rPr>
                <w:rFonts w:ascii="Arial" w:hAnsi="Arial" w:cs="Arial"/>
              </w:rPr>
              <w:t>PL171169</w:t>
            </w:r>
          </w:p>
        </w:tc>
      </w:tr>
      <w:tr w:rsidR="007751D4" w:rsidRPr="00D604A5" w:rsidTr="007751D4">
        <w:tc>
          <w:tcPr>
            <w:tcW w:w="4338" w:type="dxa"/>
            <w:hideMark/>
          </w:tcPr>
          <w:p w:rsidR="007751D4" w:rsidRPr="00D604A5" w:rsidRDefault="007751D4">
            <w:pPr>
              <w:rPr>
                <w:rFonts w:ascii="Arial" w:hAnsi="Arial" w:cs="Arial"/>
              </w:rPr>
            </w:pPr>
            <w:r w:rsidRPr="00D604A5">
              <w:rPr>
                <w:rFonts w:ascii="Arial" w:hAnsi="Arial" w:cs="Arial"/>
              </w:rPr>
              <w:t xml:space="preserve">OMB Case Name: </w:t>
            </w:r>
          </w:p>
        </w:tc>
        <w:tc>
          <w:tcPr>
            <w:tcW w:w="5310" w:type="dxa"/>
            <w:hideMark/>
          </w:tcPr>
          <w:p w:rsidR="007751D4" w:rsidRPr="00D604A5" w:rsidRDefault="007751D4">
            <w:pPr>
              <w:rPr>
                <w:rFonts w:ascii="Arial" w:hAnsi="Arial" w:cs="Arial"/>
              </w:rPr>
            </w:pPr>
            <w:r w:rsidRPr="00D604A5">
              <w:rPr>
                <w:rFonts w:ascii="Arial" w:hAnsi="Arial" w:cs="Arial"/>
              </w:rPr>
              <w:t>2517015 Ontario Inc. (Format Group Inc.) v. Mississauga (City)</w:t>
            </w:r>
          </w:p>
        </w:tc>
      </w:tr>
      <w:tr w:rsidR="007751D4" w:rsidRPr="00D604A5" w:rsidTr="007751D4">
        <w:tc>
          <w:tcPr>
            <w:tcW w:w="4338" w:type="dxa"/>
          </w:tcPr>
          <w:p w:rsidR="007751D4" w:rsidRPr="00D604A5" w:rsidRDefault="007751D4">
            <w:pPr>
              <w:rPr>
                <w:rFonts w:ascii="Arial" w:hAnsi="Arial" w:cs="Arial"/>
              </w:rPr>
            </w:pPr>
          </w:p>
        </w:tc>
        <w:tc>
          <w:tcPr>
            <w:tcW w:w="5310" w:type="dxa"/>
          </w:tcPr>
          <w:p w:rsidR="007751D4" w:rsidRPr="00D604A5" w:rsidRDefault="007751D4">
            <w:pPr>
              <w:rPr>
                <w:rFonts w:ascii="Arial" w:hAnsi="Arial" w:cs="Arial"/>
              </w:rPr>
            </w:pPr>
          </w:p>
        </w:tc>
      </w:tr>
    </w:tbl>
    <w:p w:rsidR="001D67CE" w:rsidRPr="001E764F" w:rsidRDefault="001D67CE" w:rsidP="00270AAE">
      <w:pPr>
        <w:rPr>
          <w:rFonts w:ascii="Arial" w:hAnsi="Arial" w:cs="Arial"/>
        </w:rPr>
      </w:pPr>
    </w:p>
    <w:tbl>
      <w:tblPr>
        <w:tblW w:w="9648" w:type="dxa"/>
        <w:tblLook w:val="04A0" w:firstRow="1" w:lastRow="0" w:firstColumn="1" w:lastColumn="0" w:noHBand="0" w:noVBand="1"/>
      </w:tblPr>
      <w:tblGrid>
        <w:gridCol w:w="4338"/>
        <w:gridCol w:w="5310"/>
      </w:tblGrid>
      <w:tr w:rsidR="007751D4" w:rsidRPr="00D604A5" w:rsidTr="006F1826">
        <w:trPr>
          <w:cantSplit/>
          <w:trHeight w:val="732"/>
        </w:trPr>
        <w:tc>
          <w:tcPr>
            <w:tcW w:w="9648" w:type="dxa"/>
            <w:gridSpan w:val="2"/>
            <w:hideMark/>
          </w:tcPr>
          <w:p w:rsidR="007751D4" w:rsidRPr="00D604A5" w:rsidRDefault="007751D4">
            <w:pPr>
              <w:rPr>
                <w:rFonts w:ascii="Arial" w:hAnsi="Arial" w:cs="Arial"/>
              </w:rPr>
            </w:pPr>
            <w:r w:rsidRPr="00D604A5">
              <w:rPr>
                <w:rFonts w:ascii="Arial" w:hAnsi="Arial" w:cs="Arial"/>
                <w:b/>
              </w:rPr>
              <w:t xml:space="preserve">PROCEEDING COMMENCED UNDER </w:t>
            </w:r>
            <w:r w:rsidRPr="00D604A5">
              <w:rPr>
                <w:rFonts w:ascii="Arial" w:hAnsi="Arial" w:cs="Arial"/>
              </w:rPr>
              <w:t xml:space="preserve">subsection 34(11) of the </w:t>
            </w:r>
            <w:r w:rsidRPr="00D604A5">
              <w:rPr>
                <w:rFonts w:ascii="Arial" w:hAnsi="Arial" w:cs="Arial"/>
                <w:i/>
              </w:rPr>
              <w:t>Planning Act</w:t>
            </w:r>
            <w:r w:rsidRPr="00D604A5">
              <w:rPr>
                <w:rFonts w:ascii="Arial" w:hAnsi="Arial" w:cs="Arial"/>
              </w:rPr>
              <w:t>, R.S.O. 1990, c. P.13, as amended</w:t>
            </w:r>
          </w:p>
        </w:tc>
      </w:tr>
      <w:tr w:rsidR="007751D4" w:rsidRPr="00D604A5" w:rsidTr="006F1826">
        <w:tc>
          <w:tcPr>
            <w:tcW w:w="4338" w:type="dxa"/>
            <w:hideMark/>
          </w:tcPr>
          <w:p w:rsidR="007751D4" w:rsidRPr="00D604A5" w:rsidRDefault="007751D4">
            <w:pPr>
              <w:rPr>
                <w:rFonts w:ascii="Arial" w:hAnsi="Arial" w:cs="Arial"/>
              </w:rPr>
            </w:pPr>
            <w:r w:rsidRPr="00D604A5">
              <w:rPr>
                <w:rFonts w:ascii="Arial" w:hAnsi="Arial" w:cs="Arial"/>
              </w:rPr>
              <w:t>Applicant and Appellant:</w:t>
            </w:r>
          </w:p>
        </w:tc>
        <w:tc>
          <w:tcPr>
            <w:tcW w:w="5310" w:type="dxa"/>
            <w:hideMark/>
          </w:tcPr>
          <w:p w:rsidR="007751D4" w:rsidRPr="00D604A5" w:rsidRDefault="007751D4">
            <w:pPr>
              <w:rPr>
                <w:rFonts w:ascii="Arial" w:hAnsi="Arial" w:cs="Arial"/>
              </w:rPr>
            </w:pPr>
            <w:r w:rsidRPr="00D604A5">
              <w:rPr>
                <w:rFonts w:ascii="Arial" w:hAnsi="Arial" w:cs="Arial"/>
              </w:rPr>
              <w:t>2517015 Ontario Inc. (Format Group Inc.)</w:t>
            </w:r>
          </w:p>
        </w:tc>
      </w:tr>
      <w:tr w:rsidR="007751D4" w:rsidRPr="00D604A5" w:rsidTr="006F1826">
        <w:tc>
          <w:tcPr>
            <w:tcW w:w="4338" w:type="dxa"/>
            <w:hideMark/>
          </w:tcPr>
          <w:p w:rsidR="007751D4" w:rsidRPr="00D604A5" w:rsidRDefault="007751D4">
            <w:pPr>
              <w:rPr>
                <w:rFonts w:ascii="Arial" w:hAnsi="Arial" w:cs="Arial"/>
              </w:rPr>
            </w:pPr>
            <w:r w:rsidRPr="00D604A5">
              <w:rPr>
                <w:rFonts w:ascii="Arial" w:hAnsi="Arial" w:cs="Arial"/>
              </w:rPr>
              <w:t>Subject:</w:t>
            </w:r>
          </w:p>
        </w:tc>
        <w:tc>
          <w:tcPr>
            <w:tcW w:w="5310" w:type="dxa"/>
            <w:hideMark/>
          </w:tcPr>
          <w:p w:rsidR="007751D4" w:rsidRPr="00D604A5" w:rsidRDefault="007751D4">
            <w:pPr>
              <w:rPr>
                <w:rFonts w:ascii="Arial" w:hAnsi="Arial" w:cs="Arial"/>
              </w:rPr>
            </w:pPr>
            <w:r w:rsidRPr="00D604A5">
              <w:rPr>
                <w:rFonts w:ascii="Arial" w:hAnsi="Arial" w:cs="Arial"/>
              </w:rPr>
              <w:t>Application to amend Zoning By-law No.0225-2007 - Refusal or neglect of the City of Mississauga to make a decision</w:t>
            </w:r>
          </w:p>
        </w:tc>
      </w:tr>
      <w:tr w:rsidR="007751D4" w:rsidRPr="00D604A5" w:rsidTr="006F1826">
        <w:tc>
          <w:tcPr>
            <w:tcW w:w="4338" w:type="dxa"/>
            <w:hideMark/>
          </w:tcPr>
          <w:p w:rsidR="007751D4" w:rsidRPr="00D604A5" w:rsidRDefault="007751D4">
            <w:pPr>
              <w:rPr>
                <w:rFonts w:ascii="Arial" w:hAnsi="Arial" w:cs="Arial"/>
              </w:rPr>
            </w:pPr>
            <w:r w:rsidRPr="00D604A5">
              <w:rPr>
                <w:rFonts w:ascii="Arial" w:hAnsi="Arial" w:cs="Arial"/>
              </w:rPr>
              <w:t>Existing Zoning:</w:t>
            </w:r>
          </w:p>
        </w:tc>
        <w:tc>
          <w:tcPr>
            <w:tcW w:w="5310" w:type="dxa"/>
            <w:hideMark/>
          </w:tcPr>
          <w:p w:rsidR="007751D4" w:rsidRPr="00D604A5" w:rsidRDefault="007751D4">
            <w:pPr>
              <w:rPr>
                <w:rFonts w:ascii="Arial" w:hAnsi="Arial" w:cs="Arial"/>
              </w:rPr>
            </w:pPr>
            <w:r w:rsidRPr="00D604A5">
              <w:rPr>
                <w:rFonts w:ascii="Arial" w:hAnsi="Arial" w:cs="Arial"/>
              </w:rPr>
              <w:t>R2-4</w:t>
            </w:r>
          </w:p>
        </w:tc>
      </w:tr>
      <w:tr w:rsidR="007751D4" w:rsidRPr="00D604A5" w:rsidTr="006F1826">
        <w:tc>
          <w:tcPr>
            <w:tcW w:w="4338" w:type="dxa"/>
            <w:hideMark/>
          </w:tcPr>
          <w:p w:rsidR="007751D4" w:rsidRPr="00D604A5" w:rsidRDefault="007751D4">
            <w:pPr>
              <w:rPr>
                <w:rFonts w:ascii="Arial" w:hAnsi="Arial" w:cs="Arial"/>
              </w:rPr>
            </w:pPr>
            <w:r w:rsidRPr="00D604A5">
              <w:rPr>
                <w:rFonts w:ascii="Arial" w:hAnsi="Arial" w:cs="Arial"/>
              </w:rPr>
              <w:t xml:space="preserve">Proposed Zoning: </w:t>
            </w:r>
          </w:p>
        </w:tc>
        <w:tc>
          <w:tcPr>
            <w:tcW w:w="5310" w:type="dxa"/>
            <w:hideMark/>
          </w:tcPr>
          <w:p w:rsidR="007751D4" w:rsidRPr="00D604A5" w:rsidRDefault="007751D4">
            <w:pPr>
              <w:rPr>
                <w:rFonts w:ascii="Arial" w:hAnsi="Arial" w:cs="Arial"/>
              </w:rPr>
            </w:pPr>
            <w:r w:rsidRPr="00D604A5">
              <w:rPr>
                <w:rFonts w:ascii="Arial" w:hAnsi="Arial" w:cs="Arial"/>
              </w:rPr>
              <w:t>Site Specific (To be determined)</w:t>
            </w:r>
          </w:p>
        </w:tc>
      </w:tr>
      <w:tr w:rsidR="007751D4" w:rsidRPr="00D604A5" w:rsidTr="006F1826">
        <w:tc>
          <w:tcPr>
            <w:tcW w:w="4338" w:type="dxa"/>
            <w:hideMark/>
          </w:tcPr>
          <w:p w:rsidR="007751D4" w:rsidRPr="00D604A5" w:rsidRDefault="007751D4">
            <w:pPr>
              <w:rPr>
                <w:rFonts w:ascii="Arial" w:hAnsi="Arial" w:cs="Arial"/>
              </w:rPr>
            </w:pPr>
            <w:r w:rsidRPr="00D604A5">
              <w:rPr>
                <w:rFonts w:ascii="Arial" w:hAnsi="Arial" w:cs="Arial"/>
              </w:rPr>
              <w:t xml:space="preserve">Purpose: </w:t>
            </w:r>
          </w:p>
        </w:tc>
        <w:tc>
          <w:tcPr>
            <w:tcW w:w="5310" w:type="dxa"/>
            <w:hideMark/>
          </w:tcPr>
          <w:p w:rsidR="007751D4" w:rsidRPr="00D604A5" w:rsidRDefault="007751D4">
            <w:pPr>
              <w:rPr>
                <w:rFonts w:ascii="Arial" w:hAnsi="Arial" w:cs="Arial"/>
              </w:rPr>
            </w:pPr>
            <w:r w:rsidRPr="00D604A5">
              <w:rPr>
                <w:rFonts w:ascii="Arial" w:hAnsi="Arial" w:cs="Arial"/>
              </w:rPr>
              <w:t>To permit 2 detached dwellings units, 6 semi-detached dwelling units and 6 townhouse dwelling units.</w:t>
            </w:r>
          </w:p>
        </w:tc>
      </w:tr>
      <w:tr w:rsidR="007751D4" w:rsidRPr="00D604A5" w:rsidTr="006F1826">
        <w:tc>
          <w:tcPr>
            <w:tcW w:w="4338" w:type="dxa"/>
            <w:hideMark/>
          </w:tcPr>
          <w:p w:rsidR="007751D4" w:rsidRPr="00D604A5" w:rsidRDefault="007751D4">
            <w:pPr>
              <w:rPr>
                <w:rFonts w:ascii="Arial" w:hAnsi="Arial" w:cs="Arial"/>
              </w:rPr>
            </w:pPr>
            <w:r w:rsidRPr="00D604A5">
              <w:rPr>
                <w:rFonts w:ascii="Arial" w:hAnsi="Arial" w:cs="Arial"/>
              </w:rPr>
              <w:t xml:space="preserve">Property Address/Description: </w:t>
            </w:r>
          </w:p>
        </w:tc>
        <w:tc>
          <w:tcPr>
            <w:tcW w:w="5310" w:type="dxa"/>
            <w:hideMark/>
          </w:tcPr>
          <w:p w:rsidR="007751D4" w:rsidRPr="00D604A5" w:rsidRDefault="007751D4">
            <w:pPr>
              <w:rPr>
                <w:rFonts w:ascii="Arial" w:hAnsi="Arial" w:cs="Arial"/>
              </w:rPr>
            </w:pPr>
            <w:r w:rsidRPr="00D604A5">
              <w:rPr>
                <w:rFonts w:ascii="Arial" w:hAnsi="Arial" w:cs="Arial"/>
              </w:rPr>
              <w:t>1190 &amp; 1200 Lorne Park Road</w:t>
            </w:r>
          </w:p>
        </w:tc>
      </w:tr>
      <w:tr w:rsidR="007751D4" w:rsidRPr="00D604A5" w:rsidTr="006F1826">
        <w:tc>
          <w:tcPr>
            <w:tcW w:w="4338" w:type="dxa"/>
            <w:hideMark/>
          </w:tcPr>
          <w:p w:rsidR="007751D4" w:rsidRPr="00D604A5" w:rsidRDefault="007751D4">
            <w:pPr>
              <w:rPr>
                <w:rFonts w:ascii="Arial" w:hAnsi="Arial" w:cs="Arial"/>
              </w:rPr>
            </w:pPr>
            <w:r w:rsidRPr="00D604A5">
              <w:rPr>
                <w:rFonts w:ascii="Arial" w:hAnsi="Arial" w:cs="Arial"/>
              </w:rPr>
              <w:t xml:space="preserve">Municipality: </w:t>
            </w:r>
          </w:p>
        </w:tc>
        <w:tc>
          <w:tcPr>
            <w:tcW w:w="5310" w:type="dxa"/>
            <w:hideMark/>
          </w:tcPr>
          <w:p w:rsidR="007751D4" w:rsidRPr="00D604A5" w:rsidRDefault="007751D4">
            <w:pPr>
              <w:rPr>
                <w:rFonts w:ascii="Arial" w:hAnsi="Arial" w:cs="Arial"/>
              </w:rPr>
            </w:pPr>
            <w:r w:rsidRPr="00D604A5">
              <w:rPr>
                <w:rFonts w:ascii="Arial" w:hAnsi="Arial" w:cs="Arial"/>
              </w:rPr>
              <w:t>City of Mississauga</w:t>
            </w:r>
          </w:p>
        </w:tc>
      </w:tr>
      <w:tr w:rsidR="007751D4" w:rsidRPr="00D604A5" w:rsidTr="006F1826">
        <w:tc>
          <w:tcPr>
            <w:tcW w:w="4338" w:type="dxa"/>
            <w:hideMark/>
          </w:tcPr>
          <w:p w:rsidR="007751D4" w:rsidRPr="00D604A5" w:rsidRDefault="007751D4">
            <w:pPr>
              <w:rPr>
                <w:rFonts w:ascii="Arial" w:hAnsi="Arial" w:cs="Arial"/>
              </w:rPr>
            </w:pPr>
            <w:r w:rsidRPr="00D604A5">
              <w:rPr>
                <w:rFonts w:ascii="Arial" w:hAnsi="Arial" w:cs="Arial"/>
              </w:rPr>
              <w:lastRenderedPageBreak/>
              <w:t xml:space="preserve">Municipality File No.: </w:t>
            </w:r>
          </w:p>
        </w:tc>
        <w:tc>
          <w:tcPr>
            <w:tcW w:w="5310" w:type="dxa"/>
            <w:hideMark/>
          </w:tcPr>
          <w:p w:rsidR="007751D4" w:rsidRPr="00D604A5" w:rsidRDefault="007751D4">
            <w:pPr>
              <w:rPr>
                <w:rFonts w:ascii="Arial" w:hAnsi="Arial" w:cs="Arial"/>
              </w:rPr>
            </w:pPr>
            <w:r w:rsidRPr="00D604A5">
              <w:rPr>
                <w:rFonts w:ascii="Arial" w:hAnsi="Arial" w:cs="Arial"/>
              </w:rPr>
              <w:t>OZ 16/014 W2</w:t>
            </w:r>
          </w:p>
        </w:tc>
      </w:tr>
      <w:tr w:rsidR="007751D4" w:rsidRPr="00D604A5" w:rsidTr="006F1826">
        <w:tc>
          <w:tcPr>
            <w:tcW w:w="4338" w:type="dxa"/>
            <w:hideMark/>
          </w:tcPr>
          <w:p w:rsidR="007751D4" w:rsidRPr="00D604A5" w:rsidRDefault="007751D4">
            <w:pPr>
              <w:rPr>
                <w:rFonts w:ascii="Arial" w:hAnsi="Arial" w:cs="Arial"/>
              </w:rPr>
            </w:pPr>
            <w:r w:rsidRPr="00D604A5">
              <w:rPr>
                <w:rFonts w:ascii="Arial" w:hAnsi="Arial" w:cs="Arial"/>
              </w:rPr>
              <w:t xml:space="preserve">OMB Case No.: </w:t>
            </w:r>
          </w:p>
        </w:tc>
        <w:tc>
          <w:tcPr>
            <w:tcW w:w="5310" w:type="dxa"/>
            <w:hideMark/>
          </w:tcPr>
          <w:p w:rsidR="007751D4" w:rsidRPr="00D604A5" w:rsidRDefault="007751D4">
            <w:pPr>
              <w:rPr>
                <w:rFonts w:ascii="Arial" w:hAnsi="Arial" w:cs="Arial"/>
              </w:rPr>
            </w:pPr>
            <w:r w:rsidRPr="00D604A5">
              <w:rPr>
                <w:rFonts w:ascii="Arial" w:hAnsi="Arial" w:cs="Arial"/>
              </w:rPr>
              <w:t>PL171169</w:t>
            </w:r>
          </w:p>
        </w:tc>
      </w:tr>
      <w:tr w:rsidR="007751D4" w:rsidRPr="00D604A5" w:rsidTr="006F1826">
        <w:tc>
          <w:tcPr>
            <w:tcW w:w="4338" w:type="dxa"/>
            <w:hideMark/>
          </w:tcPr>
          <w:p w:rsidR="007751D4" w:rsidRPr="00D604A5" w:rsidRDefault="007751D4">
            <w:pPr>
              <w:rPr>
                <w:rFonts w:ascii="Arial" w:hAnsi="Arial" w:cs="Arial"/>
              </w:rPr>
            </w:pPr>
            <w:r w:rsidRPr="00D604A5">
              <w:rPr>
                <w:rFonts w:ascii="Arial" w:hAnsi="Arial" w:cs="Arial"/>
              </w:rPr>
              <w:t xml:space="preserve">OMB File No.: </w:t>
            </w:r>
          </w:p>
        </w:tc>
        <w:tc>
          <w:tcPr>
            <w:tcW w:w="5310" w:type="dxa"/>
            <w:hideMark/>
          </w:tcPr>
          <w:p w:rsidR="007751D4" w:rsidRPr="00D604A5" w:rsidRDefault="007751D4">
            <w:pPr>
              <w:rPr>
                <w:rFonts w:ascii="Arial" w:hAnsi="Arial" w:cs="Arial"/>
              </w:rPr>
            </w:pPr>
            <w:r w:rsidRPr="00D604A5">
              <w:rPr>
                <w:rFonts w:ascii="Arial" w:hAnsi="Arial" w:cs="Arial"/>
              </w:rPr>
              <w:t>PL171170</w:t>
            </w:r>
          </w:p>
        </w:tc>
      </w:tr>
    </w:tbl>
    <w:p w:rsidR="00F46275" w:rsidRDefault="00F46275" w:rsidP="00270AAE">
      <w:pPr>
        <w:rPr>
          <w:rFonts w:ascii="Arial" w:hAnsi="Arial" w:cs="Arial"/>
        </w:rPr>
      </w:pPr>
    </w:p>
    <w:p w:rsidR="001D67CE" w:rsidRDefault="001D67CE" w:rsidP="00270AAE">
      <w:pPr>
        <w:rPr>
          <w:rFonts w:ascii="Arial" w:hAnsi="Arial" w:cs="Arial"/>
        </w:rPr>
      </w:pPr>
    </w:p>
    <w:p w:rsidR="001D67CE" w:rsidRDefault="001D67CE" w:rsidP="00270AAE">
      <w:pPr>
        <w:rPr>
          <w:rFonts w:ascii="Arial" w:hAnsi="Arial" w:cs="Arial"/>
        </w:rPr>
      </w:pPr>
    </w:p>
    <w:p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4338"/>
        <w:gridCol w:w="5238"/>
      </w:tblGrid>
      <w:tr w:rsidR="00B268A7" w:rsidRPr="001E764F" w:rsidTr="007E799B">
        <w:tc>
          <w:tcPr>
            <w:tcW w:w="4338" w:type="dxa"/>
          </w:tcPr>
          <w:p w:rsidR="00B268A7" w:rsidRPr="00C940BC" w:rsidRDefault="00B268A7" w:rsidP="00270AAE">
            <w:pPr>
              <w:rPr>
                <w:rFonts w:ascii="Arial" w:hAnsi="Arial" w:cs="Arial"/>
              </w:rPr>
            </w:pPr>
            <w:r w:rsidRPr="001E764F">
              <w:rPr>
                <w:rFonts w:ascii="Arial" w:hAnsi="Arial" w:cs="Arial"/>
                <w:b/>
              </w:rPr>
              <w:t>Heard:</w:t>
            </w:r>
          </w:p>
        </w:tc>
        <w:tc>
          <w:tcPr>
            <w:tcW w:w="5238" w:type="dxa"/>
          </w:tcPr>
          <w:p w:rsidR="00B268A7" w:rsidRPr="001E764F" w:rsidRDefault="00103221" w:rsidP="00270AAE">
            <w:pPr>
              <w:rPr>
                <w:rFonts w:ascii="Arial" w:hAnsi="Arial" w:cs="Arial"/>
              </w:rPr>
            </w:pPr>
            <w:r>
              <w:rPr>
                <w:rFonts w:ascii="Arial" w:hAnsi="Arial" w:cs="Arial"/>
              </w:rPr>
              <w:t>April 11, 2018 in Mississauga, Ontario</w:t>
            </w:r>
          </w:p>
        </w:tc>
      </w:tr>
    </w:tbl>
    <w:p w:rsidR="00B268A7" w:rsidRPr="001E764F" w:rsidRDefault="00B268A7" w:rsidP="00270AAE">
      <w:pPr>
        <w:rPr>
          <w:rFonts w:ascii="Arial" w:hAnsi="Arial" w:cs="Arial"/>
        </w:rPr>
      </w:pPr>
    </w:p>
    <w:tbl>
      <w:tblPr>
        <w:tblW w:w="9606" w:type="dxa"/>
        <w:tblLook w:val="0000" w:firstRow="0" w:lastRow="0" w:firstColumn="0" w:lastColumn="0" w:noHBand="0" w:noVBand="0"/>
      </w:tblPr>
      <w:tblGrid>
        <w:gridCol w:w="4361"/>
        <w:gridCol w:w="5245"/>
      </w:tblGrid>
      <w:tr w:rsidR="0089782A" w:rsidRPr="001E764F" w:rsidTr="007E799B">
        <w:tc>
          <w:tcPr>
            <w:tcW w:w="4361" w:type="dxa"/>
          </w:tcPr>
          <w:bookmarkEnd w:id="0"/>
          <w:p w:rsidR="0089782A" w:rsidRPr="00C940BC" w:rsidRDefault="0089782A" w:rsidP="00270AAE">
            <w:pPr>
              <w:rPr>
                <w:rFonts w:ascii="Arial" w:hAnsi="Arial" w:cs="Arial"/>
              </w:rPr>
            </w:pPr>
            <w:r w:rsidRPr="001E764F">
              <w:rPr>
                <w:rFonts w:ascii="Arial" w:hAnsi="Arial" w:cs="Arial"/>
                <w:b/>
              </w:rPr>
              <w:t>APPEARANCES:</w:t>
            </w:r>
          </w:p>
        </w:tc>
        <w:tc>
          <w:tcPr>
            <w:tcW w:w="5245" w:type="dxa"/>
          </w:tcPr>
          <w:p w:rsidR="0089782A" w:rsidRPr="001E764F" w:rsidRDefault="0089782A" w:rsidP="00270AAE">
            <w:pPr>
              <w:rPr>
                <w:rFonts w:ascii="Arial" w:hAnsi="Arial" w:cs="Arial"/>
              </w:rPr>
            </w:pPr>
          </w:p>
        </w:tc>
      </w:tr>
      <w:tr w:rsidR="0089782A" w:rsidRPr="001E764F" w:rsidTr="007E799B">
        <w:tc>
          <w:tcPr>
            <w:tcW w:w="4361" w:type="dxa"/>
          </w:tcPr>
          <w:p w:rsidR="0089782A" w:rsidRPr="001E764F" w:rsidRDefault="0089782A" w:rsidP="00270AAE">
            <w:pPr>
              <w:rPr>
                <w:rFonts w:ascii="Arial" w:hAnsi="Arial" w:cs="Arial"/>
              </w:rPr>
            </w:pPr>
          </w:p>
        </w:tc>
        <w:tc>
          <w:tcPr>
            <w:tcW w:w="5245" w:type="dxa"/>
          </w:tcPr>
          <w:p w:rsidR="0089782A" w:rsidRPr="001E764F" w:rsidRDefault="0089782A" w:rsidP="00270AAE">
            <w:pPr>
              <w:rPr>
                <w:rFonts w:ascii="Arial" w:hAnsi="Arial" w:cs="Arial"/>
              </w:rPr>
            </w:pPr>
          </w:p>
        </w:tc>
      </w:tr>
      <w:tr w:rsidR="008046EB" w:rsidRPr="001E764F" w:rsidTr="007E799B">
        <w:tc>
          <w:tcPr>
            <w:tcW w:w="4361" w:type="dxa"/>
          </w:tcPr>
          <w:p w:rsidR="008046EB" w:rsidRPr="00C940BC" w:rsidRDefault="008046EB" w:rsidP="00270AAE">
            <w:pPr>
              <w:rPr>
                <w:rFonts w:ascii="Arial" w:hAnsi="Arial" w:cs="Arial"/>
              </w:rPr>
            </w:pPr>
            <w:bookmarkStart w:id="1" w:name="Parties"/>
            <w:r w:rsidRPr="00C300F2">
              <w:rPr>
                <w:rFonts w:ascii="Arial" w:hAnsi="Arial" w:cs="Arial"/>
                <w:b/>
                <w:u w:val="single"/>
              </w:rPr>
              <w:t>Parties</w:t>
            </w:r>
            <w:bookmarkEnd w:id="1"/>
          </w:p>
        </w:tc>
        <w:tc>
          <w:tcPr>
            <w:tcW w:w="5245" w:type="dxa"/>
          </w:tcPr>
          <w:p w:rsidR="008046EB" w:rsidRPr="00C940BC" w:rsidRDefault="008046EB" w:rsidP="00270AAE">
            <w:pPr>
              <w:rPr>
                <w:rFonts w:ascii="Arial" w:hAnsi="Arial" w:cs="Arial"/>
              </w:rPr>
            </w:pPr>
            <w:bookmarkStart w:id="2" w:name="CounselAgent"/>
            <w:r w:rsidRPr="00C300F2">
              <w:rPr>
                <w:rFonts w:ascii="Arial" w:hAnsi="Arial" w:cs="Arial"/>
                <w:b/>
                <w:u w:val="single"/>
              </w:rPr>
              <w:t>Counse</w:t>
            </w:r>
            <w:r w:rsidR="009333AA" w:rsidRPr="00C300F2">
              <w:rPr>
                <w:rFonts w:ascii="Arial" w:hAnsi="Arial" w:cs="Arial"/>
                <w:b/>
                <w:u w:val="single"/>
              </w:rPr>
              <w:t>l</w:t>
            </w:r>
            <w:r w:rsidR="003D1234" w:rsidRPr="00C300F2">
              <w:rPr>
                <w:rFonts w:ascii="Arial" w:hAnsi="Arial" w:cs="Arial"/>
                <w:b/>
                <w:u w:val="single"/>
              </w:rPr>
              <w:t>*</w:t>
            </w:r>
            <w:r w:rsidRPr="00C300F2">
              <w:rPr>
                <w:rFonts w:ascii="Arial" w:hAnsi="Arial" w:cs="Arial"/>
                <w:b/>
                <w:u w:val="single"/>
              </w:rPr>
              <w:t>/</w:t>
            </w:r>
            <w:bookmarkEnd w:id="2"/>
            <w:r w:rsidR="009333AA" w:rsidRPr="00C300F2">
              <w:rPr>
                <w:rFonts w:ascii="Arial" w:hAnsi="Arial" w:cs="Arial"/>
                <w:b/>
                <w:u w:val="single"/>
              </w:rPr>
              <w:t>Representative</w:t>
            </w:r>
          </w:p>
        </w:tc>
      </w:tr>
      <w:tr w:rsidR="00CF3F96" w:rsidRPr="001E764F" w:rsidTr="007E799B">
        <w:tc>
          <w:tcPr>
            <w:tcW w:w="4361" w:type="dxa"/>
          </w:tcPr>
          <w:p w:rsidR="00CF3F96" w:rsidRPr="001E764F" w:rsidRDefault="00CF3F96" w:rsidP="00270AAE">
            <w:pPr>
              <w:rPr>
                <w:rFonts w:ascii="Arial" w:hAnsi="Arial" w:cs="Arial"/>
              </w:rPr>
            </w:pPr>
          </w:p>
        </w:tc>
        <w:tc>
          <w:tcPr>
            <w:tcW w:w="5245" w:type="dxa"/>
          </w:tcPr>
          <w:p w:rsidR="00CF3F96" w:rsidRPr="001D67CE" w:rsidRDefault="00CF3F96" w:rsidP="00270AAE">
            <w:pPr>
              <w:rPr>
                <w:rFonts w:ascii="Arial" w:hAnsi="Arial" w:cs="Arial"/>
              </w:rPr>
            </w:pPr>
          </w:p>
        </w:tc>
      </w:tr>
      <w:tr w:rsidR="001D67CE" w:rsidRPr="001E764F" w:rsidTr="007E799B">
        <w:tc>
          <w:tcPr>
            <w:tcW w:w="4361" w:type="dxa"/>
          </w:tcPr>
          <w:p w:rsidR="001D67CE" w:rsidRPr="001E764F" w:rsidRDefault="00336452" w:rsidP="00270AAE">
            <w:pPr>
              <w:rPr>
                <w:rFonts w:ascii="Arial" w:hAnsi="Arial" w:cs="Arial"/>
              </w:rPr>
            </w:pPr>
            <w:r>
              <w:rPr>
                <w:rFonts w:ascii="Arial" w:hAnsi="Arial" w:cs="Arial"/>
              </w:rPr>
              <w:t>2517015 Ontario Inc. (Format Group Inc.)</w:t>
            </w:r>
          </w:p>
        </w:tc>
        <w:tc>
          <w:tcPr>
            <w:tcW w:w="5245" w:type="dxa"/>
          </w:tcPr>
          <w:p w:rsidR="001D67CE" w:rsidRPr="001D67CE" w:rsidRDefault="00336452" w:rsidP="00270AAE">
            <w:pPr>
              <w:rPr>
                <w:rFonts w:ascii="Arial" w:hAnsi="Arial" w:cs="Arial"/>
              </w:rPr>
            </w:pPr>
            <w:r>
              <w:rPr>
                <w:rFonts w:ascii="Arial" w:hAnsi="Arial" w:cs="Arial"/>
              </w:rPr>
              <w:t>Ira Kagan*</w:t>
            </w:r>
          </w:p>
        </w:tc>
      </w:tr>
      <w:tr w:rsidR="001D67CE" w:rsidRPr="001E764F" w:rsidTr="007E799B">
        <w:tc>
          <w:tcPr>
            <w:tcW w:w="4361" w:type="dxa"/>
          </w:tcPr>
          <w:p w:rsidR="001D67CE" w:rsidRPr="001E764F" w:rsidRDefault="001D67CE" w:rsidP="00270AAE">
            <w:pPr>
              <w:rPr>
                <w:rFonts w:ascii="Arial" w:hAnsi="Arial" w:cs="Arial"/>
              </w:rPr>
            </w:pPr>
          </w:p>
        </w:tc>
        <w:tc>
          <w:tcPr>
            <w:tcW w:w="5245" w:type="dxa"/>
          </w:tcPr>
          <w:p w:rsidR="001D67CE" w:rsidRPr="001D67CE" w:rsidRDefault="001D67CE" w:rsidP="00270AAE">
            <w:pPr>
              <w:rPr>
                <w:rFonts w:ascii="Arial" w:hAnsi="Arial" w:cs="Arial"/>
              </w:rPr>
            </w:pPr>
          </w:p>
        </w:tc>
      </w:tr>
      <w:tr w:rsidR="001D67CE" w:rsidRPr="001E764F" w:rsidTr="007E799B">
        <w:tc>
          <w:tcPr>
            <w:tcW w:w="4361" w:type="dxa"/>
          </w:tcPr>
          <w:p w:rsidR="001D67CE" w:rsidRPr="001E764F" w:rsidRDefault="00336452" w:rsidP="00270AAE">
            <w:pPr>
              <w:rPr>
                <w:rFonts w:ascii="Arial" w:hAnsi="Arial" w:cs="Arial"/>
              </w:rPr>
            </w:pPr>
            <w:r>
              <w:rPr>
                <w:rFonts w:ascii="Arial" w:hAnsi="Arial" w:cs="Arial"/>
              </w:rPr>
              <w:t>City of Mississauga</w:t>
            </w:r>
          </w:p>
        </w:tc>
        <w:tc>
          <w:tcPr>
            <w:tcW w:w="5245" w:type="dxa"/>
          </w:tcPr>
          <w:p w:rsidR="001D67CE" w:rsidRPr="001D67CE" w:rsidRDefault="004F683C" w:rsidP="00270AAE">
            <w:pPr>
              <w:rPr>
                <w:rFonts w:ascii="Arial" w:hAnsi="Arial" w:cs="Arial"/>
              </w:rPr>
            </w:pPr>
            <w:proofErr w:type="spellStart"/>
            <w:r>
              <w:rPr>
                <w:rFonts w:ascii="Arial" w:hAnsi="Arial" w:cs="Arial"/>
              </w:rPr>
              <w:t>Rajan</w:t>
            </w:r>
            <w:proofErr w:type="spellEnd"/>
            <w:r>
              <w:rPr>
                <w:rFonts w:ascii="Arial" w:hAnsi="Arial" w:cs="Arial"/>
              </w:rPr>
              <w:t xml:space="preserve"> </w:t>
            </w:r>
            <w:proofErr w:type="spellStart"/>
            <w:r>
              <w:rPr>
                <w:rFonts w:ascii="Arial" w:hAnsi="Arial" w:cs="Arial"/>
              </w:rPr>
              <w:t>Kehar</w:t>
            </w:r>
            <w:proofErr w:type="spellEnd"/>
            <w:r>
              <w:rPr>
                <w:rFonts w:ascii="Arial" w:hAnsi="Arial" w:cs="Arial"/>
              </w:rPr>
              <w:t>*</w:t>
            </w:r>
          </w:p>
        </w:tc>
      </w:tr>
      <w:tr w:rsidR="001D67CE" w:rsidRPr="001E764F" w:rsidTr="007E799B">
        <w:tc>
          <w:tcPr>
            <w:tcW w:w="4361" w:type="dxa"/>
          </w:tcPr>
          <w:p w:rsidR="001D67CE" w:rsidRPr="001E764F" w:rsidRDefault="001D67CE" w:rsidP="00270AAE">
            <w:pPr>
              <w:rPr>
                <w:rFonts w:ascii="Arial" w:hAnsi="Arial" w:cs="Arial"/>
              </w:rPr>
            </w:pPr>
          </w:p>
        </w:tc>
        <w:tc>
          <w:tcPr>
            <w:tcW w:w="5245" w:type="dxa"/>
          </w:tcPr>
          <w:p w:rsidR="001D67CE" w:rsidRPr="001D67CE" w:rsidRDefault="001D67CE" w:rsidP="00270AAE">
            <w:pPr>
              <w:rPr>
                <w:rFonts w:ascii="Arial" w:hAnsi="Arial" w:cs="Arial"/>
              </w:rPr>
            </w:pPr>
          </w:p>
        </w:tc>
      </w:tr>
      <w:tr w:rsidR="004F683C" w:rsidRPr="001E764F" w:rsidTr="007E799B">
        <w:tc>
          <w:tcPr>
            <w:tcW w:w="4361" w:type="dxa"/>
          </w:tcPr>
          <w:p w:rsidR="004F683C" w:rsidRPr="001E764F" w:rsidRDefault="004F683C" w:rsidP="00270AAE">
            <w:pPr>
              <w:rPr>
                <w:rFonts w:ascii="Arial" w:hAnsi="Arial" w:cs="Arial"/>
              </w:rPr>
            </w:pPr>
            <w:r>
              <w:rPr>
                <w:rFonts w:ascii="Arial" w:hAnsi="Arial" w:cs="Arial"/>
              </w:rPr>
              <w:t>Tim and Ruth Connelly</w:t>
            </w:r>
          </w:p>
        </w:tc>
        <w:tc>
          <w:tcPr>
            <w:tcW w:w="5245" w:type="dxa"/>
          </w:tcPr>
          <w:p w:rsidR="004F683C" w:rsidRPr="001D67CE" w:rsidRDefault="004F683C" w:rsidP="00270AAE">
            <w:pPr>
              <w:rPr>
                <w:rFonts w:ascii="Arial" w:hAnsi="Arial" w:cs="Arial"/>
              </w:rPr>
            </w:pPr>
            <w:r>
              <w:rPr>
                <w:rFonts w:ascii="Arial" w:hAnsi="Arial" w:cs="Arial"/>
              </w:rPr>
              <w:t>Self-represented</w:t>
            </w:r>
          </w:p>
        </w:tc>
      </w:tr>
      <w:tr w:rsidR="004F683C" w:rsidRPr="001E764F" w:rsidTr="007E799B">
        <w:tc>
          <w:tcPr>
            <w:tcW w:w="4361" w:type="dxa"/>
          </w:tcPr>
          <w:p w:rsidR="004F683C" w:rsidRPr="001E764F" w:rsidRDefault="004F683C" w:rsidP="00270AAE">
            <w:pPr>
              <w:rPr>
                <w:rFonts w:ascii="Arial" w:hAnsi="Arial" w:cs="Arial"/>
              </w:rPr>
            </w:pPr>
          </w:p>
        </w:tc>
        <w:tc>
          <w:tcPr>
            <w:tcW w:w="5245" w:type="dxa"/>
          </w:tcPr>
          <w:p w:rsidR="004F683C" w:rsidRPr="001D67CE" w:rsidRDefault="004F683C" w:rsidP="00270AAE">
            <w:pPr>
              <w:rPr>
                <w:rFonts w:ascii="Arial" w:hAnsi="Arial" w:cs="Arial"/>
              </w:rPr>
            </w:pPr>
          </w:p>
        </w:tc>
      </w:tr>
      <w:tr w:rsidR="004F683C" w:rsidRPr="001E764F" w:rsidTr="007E799B">
        <w:tc>
          <w:tcPr>
            <w:tcW w:w="4361" w:type="dxa"/>
          </w:tcPr>
          <w:p w:rsidR="004F683C" w:rsidRPr="001E764F" w:rsidRDefault="004F683C" w:rsidP="00270AAE">
            <w:pPr>
              <w:rPr>
                <w:rFonts w:ascii="Arial" w:hAnsi="Arial" w:cs="Arial"/>
              </w:rPr>
            </w:pPr>
            <w:r>
              <w:rPr>
                <w:rFonts w:ascii="Arial" w:hAnsi="Arial" w:cs="Arial"/>
              </w:rPr>
              <w:t>Andrew Davies</w:t>
            </w:r>
          </w:p>
        </w:tc>
        <w:tc>
          <w:tcPr>
            <w:tcW w:w="5245" w:type="dxa"/>
          </w:tcPr>
          <w:p w:rsidR="004F683C" w:rsidRPr="001D67CE" w:rsidRDefault="004F683C" w:rsidP="00270AAE">
            <w:pPr>
              <w:rPr>
                <w:rFonts w:ascii="Arial" w:hAnsi="Arial" w:cs="Arial"/>
              </w:rPr>
            </w:pPr>
            <w:r>
              <w:rPr>
                <w:rFonts w:ascii="Arial" w:hAnsi="Arial" w:cs="Arial"/>
              </w:rPr>
              <w:t>Self-represented</w:t>
            </w:r>
          </w:p>
        </w:tc>
      </w:tr>
    </w:tbl>
    <w:p w:rsidR="0026320F" w:rsidRDefault="0026320F" w:rsidP="00270AAE">
      <w:pPr>
        <w:rPr>
          <w:rFonts w:ascii="Arial" w:hAnsi="Arial" w:cs="Arial"/>
        </w:rPr>
      </w:pPr>
    </w:p>
    <w:p w:rsidR="00935095" w:rsidRDefault="00935095" w:rsidP="00270AAE">
      <w:pPr>
        <w:rPr>
          <w:rFonts w:ascii="Arial" w:hAnsi="Arial" w:cs="Arial"/>
        </w:rPr>
      </w:pPr>
    </w:p>
    <w:p w:rsidR="00D265BD" w:rsidRPr="00103221" w:rsidRDefault="00823A1D" w:rsidP="00103221">
      <w:pPr>
        <w:pStyle w:val="DecisionDeliveredby"/>
        <w:pBdr>
          <w:bottom w:val="single" w:sz="4" w:space="1" w:color="auto"/>
        </w:pBdr>
        <w:rPr>
          <w:rFonts w:cs="Arial"/>
          <w:b w:val="0"/>
        </w:rPr>
      </w:pPr>
      <w:r>
        <w:rPr>
          <w:rFonts w:cs="Arial"/>
        </w:rPr>
        <w:t xml:space="preserve">MEMORANDUM OF ORAL </w:t>
      </w:r>
      <w:r w:rsidR="00935095" w:rsidRPr="005A767F">
        <w:rPr>
          <w:rFonts w:cs="Arial"/>
        </w:rPr>
        <w:t xml:space="preserve">DECISION </w:t>
      </w:r>
      <w:r w:rsidR="009623B6">
        <w:rPr>
          <w:rFonts w:cs="Arial"/>
        </w:rPr>
        <w:t xml:space="preserve">DELIVERED BY MICHEL BELLEMARE </w:t>
      </w:r>
      <w:r w:rsidR="006F1826">
        <w:rPr>
          <w:rFonts w:cs="Arial"/>
        </w:rPr>
        <w:t xml:space="preserve">ON APRIL 11, 2018 </w:t>
      </w:r>
      <w:r w:rsidR="009623B6">
        <w:rPr>
          <w:rFonts w:cs="Arial"/>
        </w:rPr>
        <w:t xml:space="preserve">AND ORDER </w:t>
      </w:r>
      <w:r w:rsidR="00935095" w:rsidRPr="005A767F">
        <w:rPr>
          <w:rFonts w:cs="Arial"/>
        </w:rPr>
        <w:t xml:space="preserve">OF THE </w:t>
      </w:r>
      <w:r w:rsidR="00530917" w:rsidRPr="00E8779D">
        <w:rPr>
          <w:rFonts w:cs="Arial"/>
        </w:rPr>
        <w:t>TRIBUNAL</w:t>
      </w:r>
      <w:r w:rsidR="009623B6">
        <w:rPr>
          <w:rFonts w:cs="Arial"/>
        </w:rPr>
        <w:t xml:space="preserve"> </w:t>
      </w:r>
    </w:p>
    <w:p w:rsidR="00103221" w:rsidRPr="00B81C00" w:rsidRDefault="00103221" w:rsidP="00103221">
      <w:pPr>
        <w:numPr>
          <w:ilvl w:val="0"/>
          <w:numId w:val="21"/>
        </w:numPr>
        <w:spacing w:beforeLines="150" w:before="360" w:afterLines="150" w:after="360" w:line="360" w:lineRule="auto"/>
        <w:ind w:left="0" w:firstLine="0"/>
        <w:rPr>
          <w:rFonts w:ascii="Arial" w:hAnsi="Arial" w:cs="Arial"/>
        </w:rPr>
      </w:pPr>
      <w:r>
        <w:rPr>
          <w:rFonts w:ascii="Arial" w:hAnsi="Arial" w:cs="Arial"/>
        </w:rPr>
        <w:t>This proceeding was the first prehearing conference on appeals</w:t>
      </w:r>
      <w:r w:rsidR="009A262C">
        <w:rPr>
          <w:rFonts w:ascii="Arial" w:hAnsi="Arial" w:cs="Arial"/>
        </w:rPr>
        <w:t xml:space="preserve"> to the Ontario Municipal Board, now the Local Planning Appeal Tribunal (“Tribunal”)</w:t>
      </w:r>
      <w:r w:rsidR="005910C4">
        <w:rPr>
          <w:rFonts w:ascii="Arial" w:hAnsi="Arial" w:cs="Arial"/>
        </w:rPr>
        <w:t>,</w:t>
      </w:r>
      <w:r>
        <w:rPr>
          <w:rFonts w:ascii="Arial" w:hAnsi="Arial" w:cs="Arial"/>
        </w:rPr>
        <w:t xml:space="preserve"> concerning the City of Mississauga’s (“City”) failure to make a decision on applications </w:t>
      </w:r>
      <w:r w:rsidR="00E14116">
        <w:rPr>
          <w:rFonts w:ascii="Arial" w:hAnsi="Arial" w:cs="Arial"/>
        </w:rPr>
        <w:t>to amend</w:t>
      </w:r>
      <w:r>
        <w:rPr>
          <w:rFonts w:ascii="Arial" w:hAnsi="Arial" w:cs="Arial"/>
        </w:rPr>
        <w:t xml:space="preserve"> the</w:t>
      </w:r>
      <w:r w:rsidR="00823A1D">
        <w:rPr>
          <w:rFonts w:ascii="Arial" w:hAnsi="Arial" w:cs="Arial"/>
        </w:rPr>
        <w:t xml:space="preserve"> local</w:t>
      </w:r>
      <w:r>
        <w:rPr>
          <w:rFonts w:ascii="Arial" w:hAnsi="Arial" w:cs="Arial"/>
        </w:rPr>
        <w:t xml:space="preserve"> official plan and zoning by-law</w:t>
      </w:r>
      <w:r w:rsidR="00E14116">
        <w:rPr>
          <w:rFonts w:ascii="Arial" w:hAnsi="Arial" w:cs="Arial"/>
        </w:rPr>
        <w:t xml:space="preserve"> to enable a proposed development at 1190 and 1200 Lorne Park Road.</w:t>
      </w:r>
      <w:r>
        <w:rPr>
          <w:rFonts w:ascii="Arial" w:hAnsi="Arial" w:cs="Arial"/>
        </w:rPr>
        <w:t xml:space="preserve"> </w:t>
      </w:r>
    </w:p>
    <w:p w:rsidR="00103221" w:rsidRDefault="00103221" w:rsidP="00103221">
      <w:pPr>
        <w:numPr>
          <w:ilvl w:val="0"/>
          <w:numId w:val="21"/>
        </w:numPr>
        <w:spacing w:beforeLines="150" w:before="360" w:afterLines="150" w:after="360" w:line="360" w:lineRule="auto"/>
        <w:ind w:left="0" w:firstLine="0"/>
        <w:rPr>
          <w:rFonts w:ascii="Arial" w:hAnsi="Arial" w:cs="Arial"/>
        </w:rPr>
      </w:pPr>
      <w:r>
        <w:rPr>
          <w:rFonts w:ascii="Arial" w:hAnsi="Arial" w:cs="Arial"/>
        </w:rPr>
        <w:t xml:space="preserve">The Affidavit of Service regarding notice of the prehearing conference was marked as </w:t>
      </w:r>
      <w:r w:rsidRPr="001F6D78">
        <w:rPr>
          <w:rFonts w:ascii="Arial" w:hAnsi="Arial" w:cs="Arial"/>
        </w:rPr>
        <w:t>Exhibit 1</w:t>
      </w:r>
      <w:r>
        <w:rPr>
          <w:rFonts w:ascii="Arial" w:hAnsi="Arial" w:cs="Arial"/>
        </w:rPr>
        <w:t>.</w:t>
      </w:r>
    </w:p>
    <w:p w:rsidR="00721595" w:rsidRDefault="00721595" w:rsidP="00103221">
      <w:pPr>
        <w:numPr>
          <w:ilvl w:val="0"/>
          <w:numId w:val="21"/>
        </w:numPr>
        <w:spacing w:beforeLines="150" w:before="360" w:afterLines="150" w:after="360" w:line="360" w:lineRule="auto"/>
        <w:ind w:left="0" w:firstLine="0"/>
        <w:rPr>
          <w:rFonts w:ascii="Arial" w:hAnsi="Arial" w:cs="Arial"/>
        </w:rPr>
      </w:pPr>
      <w:r>
        <w:rPr>
          <w:rFonts w:ascii="Arial" w:hAnsi="Arial" w:cs="Arial"/>
        </w:rPr>
        <w:t>Prior to the hearing, the Regional Municipality of Peel advised the Tribunal that it would not seek party status in this matter.</w:t>
      </w:r>
    </w:p>
    <w:p w:rsidR="004B086A" w:rsidRDefault="00721595" w:rsidP="00103221">
      <w:pPr>
        <w:numPr>
          <w:ilvl w:val="0"/>
          <w:numId w:val="21"/>
        </w:numPr>
        <w:spacing w:beforeLines="150" w:before="360" w:afterLines="150" w:after="360" w:line="360" w:lineRule="auto"/>
        <w:ind w:left="0" w:firstLine="0"/>
        <w:rPr>
          <w:rFonts w:ascii="Arial" w:hAnsi="Arial" w:cs="Arial"/>
        </w:rPr>
      </w:pPr>
      <w:r>
        <w:rPr>
          <w:rFonts w:ascii="Arial" w:hAnsi="Arial" w:cs="Arial"/>
        </w:rPr>
        <w:t xml:space="preserve">With no objections from the parties of record, the Tribunal granted party status to the following </w:t>
      </w:r>
      <w:r w:rsidR="00F91A6E">
        <w:rPr>
          <w:rFonts w:ascii="Arial" w:hAnsi="Arial" w:cs="Arial"/>
        </w:rPr>
        <w:t>area residents</w:t>
      </w:r>
      <w:r>
        <w:rPr>
          <w:rFonts w:ascii="Arial" w:hAnsi="Arial" w:cs="Arial"/>
        </w:rPr>
        <w:t xml:space="preserve">:  Tim </w:t>
      </w:r>
      <w:r w:rsidR="00F91A6E">
        <w:rPr>
          <w:rFonts w:ascii="Arial" w:hAnsi="Arial" w:cs="Arial"/>
        </w:rPr>
        <w:t xml:space="preserve">and </w:t>
      </w:r>
      <w:r>
        <w:rPr>
          <w:rFonts w:ascii="Arial" w:hAnsi="Arial" w:cs="Arial"/>
        </w:rPr>
        <w:t>Ruth Connelly</w:t>
      </w:r>
      <w:r w:rsidR="00F91A6E">
        <w:rPr>
          <w:rFonts w:ascii="Arial" w:hAnsi="Arial" w:cs="Arial"/>
        </w:rPr>
        <w:t xml:space="preserve">, </w:t>
      </w:r>
      <w:r w:rsidR="004B086A">
        <w:rPr>
          <w:rFonts w:ascii="Arial" w:hAnsi="Arial" w:cs="Arial"/>
        </w:rPr>
        <w:t xml:space="preserve">as well as </w:t>
      </w:r>
      <w:r w:rsidR="00F91A6E">
        <w:rPr>
          <w:rFonts w:ascii="Arial" w:hAnsi="Arial" w:cs="Arial"/>
        </w:rPr>
        <w:t>Andrew Davies</w:t>
      </w:r>
      <w:r w:rsidR="004B086A">
        <w:rPr>
          <w:rFonts w:ascii="Arial" w:hAnsi="Arial" w:cs="Arial"/>
        </w:rPr>
        <w:t>.</w:t>
      </w:r>
    </w:p>
    <w:p w:rsidR="00103221" w:rsidRDefault="004B086A" w:rsidP="00103221">
      <w:pPr>
        <w:numPr>
          <w:ilvl w:val="0"/>
          <w:numId w:val="21"/>
        </w:numPr>
        <w:spacing w:beforeLines="150" w:before="360" w:afterLines="150" w:after="360" w:line="360" w:lineRule="auto"/>
        <w:ind w:left="0" w:firstLine="0"/>
        <w:rPr>
          <w:rFonts w:ascii="Arial" w:hAnsi="Arial" w:cs="Arial"/>
        </w:rPr>
      </w:pPr>
      <w:r>
        <w:rPr>
          <w:rFonts w:ascii="Arial" w:hAnsi="Arial" w:cs="Arial"/>
        </w:rPr>
        <w:lastRenderedPageBreak/>
        <w:t>Also with no objections</w:t>
      </w:r>
      <w:r w:rsidR="00721595">
        <w:rPr>
          <w:rFonts w:ascii="Arial" w:hAnsi="Arial" w:cs="Arial"/>
        </w:rPr>
        <w:t xml:space="preserve"> </w:t>
      </w:r>
      <w:r>
        <w:rPr>
          <w:rFonts w:ascii="Arial" w:hAnsi="Arial" w:cs="Arial"/>
        </w:rPr>
        <w:t xml:space="preserve">from any of the parties, the Tribunal granted participant status to the following area residents:  </w:t>
      </w:r>
      <w:r w:rsidR="00B16C52">
        <w:rPr>
          <w:rFonts w:ascii="Arial" w:hAnsi="Arial" w:cs="Arial"/>
        </w:rPr>
        <w:t xml:space="preserve">Chloe Connelly, Joseph </w:t>
      </w:r>
      <w:proofErr w:type="spellStart"/>
      <w:r w:rsidR="00B16C52">
        <w:rPr>
          <w:rFonts w:ascii="Arial" w:hAnsi="Arial" w:cs="Arial"/>
        </w:rPr>
        <w:t>Randazzo</w:t>
      </w:r>
      <w:proofErr w:type="spellEnd"/>
      <w:r w:rsidR="00B16C52">
        <w:rPr>
          <w:rFonts w:ascii="Arial" w:hAnsi="Arial" w:cs="Arial"/>
        </w:rPr>
        <w:t xml:space="preserve">, </w:t>
      </w:r>
      <w:r w:rsidR="00B11654">
        <w:rPr>
          <w:rFonts w:ascii="Arial" w:hAnsi="Arial" w:cs="Arial"/>
        </w:rPr>
        <w:t xml:space="preserve">David </w:t>
      </w:r>
      <w:proofErr w:type="spellStart"/>
      <w:r w:rsidR="00B11654">
        <w:rPr>
          <w:rFonts w:ascii="Arial" w:hAnsi="Arial" w:cs="Arial"/>
        </w:rPr>
        <w:t>Procunier</w:t>
      </w:r>
      <w:proofErr w:type="spellEnd"/>
      <w:r w:rsidR="00B11654">
        <w:rPr>
          <w:rFonts w:ascii="Arial" w:hAnsi="Arial" w:cs="Arial"/>
        </w:rPr>
        <w:t xml:space="preserve">, </w:t>
      </w:r>
      <w:proofErr w:type="spellStart"/>
      <w:r w:rsidR="00B11654">
        <w:rPr>
          <w:rFonts w:ascii="Arial" w:hAnsi="Arial" w:cs="Arial"/>
        </w:rPr>
        <w:t>Gautam</w:t>
      </w:r>
      <w:proofErr w:type="spellEnd"/>
      <w:r w:rsidR="00B11654">
        <w:rPr>
          <w:rFonts w:ascii="Arial" w:hAnsi="Arial" w:cs="Arial"/>
        </w:rPr>
        <w:t xml:space="preserve"> </w:t>
      </w:r>
      <w:proofErr w:type="spellStart"/>
      <w:r w:rsidR="00B11654">
        <w:rPr>
          <w:rFonts w:ascii="Arial" w:hAnsi="Arial" w:cs="Arial"/>
        </w:rPr>
        <w:t>Malkani</w:t>
      </w:r>
      <w:proofErr w:type="spellEnd"/>
      <w:r w:rsidR="00B11654">
        <w:rPr>
          <w:rFonts w:ascii="Arial" w:hAnsi="Arial" w:cs="Arial"/>
        </w:rPr>
        <w:t xml:space="preserve">, Maryam </w:t>
      </w:r>
      <w:proofErr w:type="spellStart"/>
      <w:r w:rsidR="00B11654">
        <w:rPr>
          <w:rFonts w:ascii="Arial" w:hAnsi="Arial" w:cs="Arial"/>
        </w:rPr>
        <w:t>Khosravaneh</w:t>
      </w:r>
      <w:proofErr w:type="spellEnd"/>
      <w:r w:rsidR="00B11654">
        <w:rPr>
          <w:rFonts w:ascii="Arial" w:hAnsi="Arial" w:cs="Arial"/>
        </w:rPr>
        <w:t xml:space="preserve">, and Anna </w:t>
      </w:r>
      <w:proofErr w:type="gramStart"/>
      <w:r w:rsidR="00B11654">
        <w:rPr>
          <w:rFonts w:ascii="Arial" w:hAnsi="Arial" w:cs="Arial"/>
        </w:rPr>
        <w:t>Gao</w:t>
      </w:r>
      <w:proofErr w:type="gramEnd"/>
      <w:r w:rsidR="00103221">
        <w:rPr>
          <w:rFonts w:ascii="Arial" w:hAnsi="Arial" w:cs="Arial"/>
        </w:rPr>
        <w:t>.</w:t>
      </w:r>
    </w:p>
    <w:p w:rsidR="004B086A" w:rsidRDefault="004B086A" w:rsidP="00103221">
      <w:pPr>
        <w:numPr>
          <w:ilvl w:val="0"/>
          <w:numId w:val="21"/>
        </w:numPr>
        <w:spacing w:beforeLines="150" w:before="360" w:afterLines="150" w:after="360" w:line="360" w:lineRule="auto"/>
        <w:ind w:left="0" w:firstLine="0"/>
        <w:rPr>
          <w:rFonts w:ascii="Arial" w:hAnsi="Arial" w:cs="Arial"/>
        </w:rPr>
      </w:pPr>
      <w:proofErr w:type="spellStart"/>
      <w:r>
        <w:rPr>
          <w:rFonts w:ascii="Arial" w:hAnsi="Arial" w:cs="Arial"/>
        </w:rPr>
        <w:t>Rajan</w:t>
      </w:r>
      <w:proofErr w:type="spellEnd"/>
      <w:r>
        <w:rPr>
          <w:rFonts w:ascii="Arial" w:hAnsi="Arial" w:cs="Arial"/>
        </w:rPr>
        <w:t xml:space="preserve"> </w:t>
      </w:r>
      <w:proofErr w:type="spellStart"/>
      <w:r>
        <w:rPr>
          <w:rFonts w:ascii="Arial" w:hAnsi="Arial" w:cs="Arial"/>
        </w:rPr>
        <w:t>Malkan</w:t>
      </w:r>
      <w:r w:rsidR="00D604A5">
        <w:rPr>
          <w:rFonts w:ascii="Arial" w:hAnsi="Arial" w:cs="Arial"/>
        </w:rPr>
        <w:t>i</w:t>
      </w:r>
      <w:proofErr w:type="spellEnd"/>
      <w:r>
        <w:rPr>
          <w:rFonts w:ascii="Arial" w:hAnsi="Arial" w:cs="Arial"/>
        </w:rPr>
        <w:t xml:space="preserve">, who lives approximately ten minutes by vehicle from the subject property, </w:t>
      </w:r>
      <w:r w:rsidR="004B0DC2">
        <w:rPr>
          <w:rFonts w:ascii="Arial" w:hAnsi="Arial" w:cs="Arial"/>
        </w:rPr>
        <w:t xml:space="preserve">also </w:t>
      </w:r>
      <w:r>
        <w:rPr>
          <w:rFonts w:ascii="Arial" w:hAnsi="Arial" w:cs="Arial"/>
        </w:rPr>
        <w:t xml:space="preserve">sought participant status.  </w:t>
      </w:r>
      <w:r w:rsidR="00B11654">
        <w:rPr>
          <w:rFonts w:ascii="Arial" w:hAnsi="Arial" w:cs="Arial"/>
        </w:rPr>
        <w:t>However c</w:t>
      </w:r>
      <w:r>
        <w:rPr>
          <w:rFonts w:ascii="Arial" w:hAnsi="Arial" w:cs="Arial"/>
        </w:rPr>
        <w:t xml:space="preserve">ounsel for the Applicant/Appellant objected to this request, arguing </w:t>
      </w:r>
      <w:r w:rsidR="00B11654">
        <w:rPr>
          <w:rFonts w:ascii="Arial" w:hAnsi="Arial" w:cs="Arial"/>
        </w:rPr>
        <w:t xml:space="preserve">Mr. </w:t>
      </w:r>
      <w:proofErr w:type="spellStart"/>
      <w:r w:rsidR="00B11654">
        <w:rPr>
          <w:rFonts w:ascii="Arial" w:hAnsi="Arial" w:cs="Arial"/>
        </w:rPr>
        <w:t>Malkan</w:t>
      </w:r>
      <w:r w:rsidR="00D604A5">
        <w:rPr>
          <w:rFonts w:ascii="Arial" w:hAnsi="Arial" w:cs="Arial"/>
        </w:rPr>
        <w:t>i</w:t>
      </w:r>
      <w:r w:rsidR="00B11654">
        <w:rPr>
          <w:rFonts w:ascii="Arial" w:hAnsi="Arial" w:cs="Arial"/>
        </w:rPr>
        <w:t>’s</w:t>
      </w:r>
      <w:proofErr w:type="spellEnd"/>
      <w:r>
        <w:rPr>
          <w:rFonts w:ascii="Arial" w:hAnsi="Arial" w:cs="Arial"/>
        </w:rPr>
        <w:t xml:space="preserve"> interest in the proposal was too remote because he lived too far from the subject property.  </w:t>
      </w:r>
      <w:r w:rsidR="00E14116">
        <w:rPr>
          <w:rFonts w:ascii="Arial" w:hAnsi="Arial" w:cs="Arial"/>
        </w:rPr>
        <w:t>The Tribunal obtained</w:t>
      </w:r>
      <w:r>
        <w:rPr>
          <w:rFonts w:ascii="Arial" w:hAnsi="Arial" w:cs="Arial"/>
        </w:rPr>
        <w:t xml:space="preserve"> clarification from Mr. </w:t>
      </w:r>
      <w:proofErr w:type="spellStart"/>
      <w:r>
        <w:rPr>
          <w:rFonts w:ascii="Arial" w:hAnsi="Arial" w:cs="Arial"/>
        </w:rPr>
        <w:t>Malkan</w:t>
      </w:r>
      <w:r w:rsidR="00D604A5">
        <w:rPr>
          <w:rFonts w:ascii="Arial" w:hAnsi="Arial" w:cs="Arial"/>
        </w:rPr>
        <w:t>i</w:t>
      </w:r>
      <w:proofErr w:type="spellEnd"/>
      <w:r>
        <w:rPr>
          <w:rFonts w:ascii="Arial" w:hAnsi="Arial" w:cs="Arial"/>
        </w:rPr>
        <w:t xml:space="preserve"> that he </w:t>
      </w:r>
      <w:r w:rsidR="00E75399">
        <w:rPr>
          <w:rFonts w:ascii="Arial" w:hAnsi="Arial" w:cs="Arial"/>
        </w:rPr>
        <w:t>has family members</w:t>
      </w:r>
      <w:r>
        <w:rPr>
          <w:rFonts w:ascii="Arial" w:hAnsi="Arial" w:cs="Arial"/>
        </w:rPr>
        <w:t xml:space="preserve"> who live near the subject property</w:t>
      </w:r>
      <w:r w:rsidR="00E14116">
        <w:rPr>
          <w:rFonts w:ascii="Arial" w:hAnsi="Arial" w:cs="Arial"/>
        </w:rPr>
        <w:t xml:space="preserve"> and is concerned about</w:t>
      </w:r>
      <w:r w:rsidR="00B11654">
        <w:rPr>
          <w:rFonts w:ascii="Arial" w:hAnsi="Arial" w:cs="Arial"/>
        </w:rPr>
        <w:t xml:space="preserve"> the impact of the proposal on the </w:t>
      </w:r>
      <w:proofErr w:type="spellStart"/>
      <w:r w:rsidR="00B11654">
        <w:rPr>
          <w:rFonts w:ascii="Arial" w:hAnsi="Arial" w:cs="Arial"/>
        </w:rPr>
        <w:t>neighbourhood</w:t>
      </w:r>
      <w:proofErr w:type="spellEnd"/>
      <w:r w:rsidR="00B11654">
        <w:rPr>
          <w:rFonts w:ascii="Arial" w:hAnsi="Arial" w:cs="Arial"/>
        </w:rPr>
        <w:t xml:space="preserve">.  Because Mr. </w:t>
      </w:r>
      <w:proofErr w:type="spellStart"/>
      <w:r w:rsidR="00B11654">
        <w:rPr>
          <w:rFonts w:ascii="Arial" w:hAnsi="Arial" w:cs="Arial"/>
        </w:rPr>
        <w:t>Malkan</w:t>
      </w:r>
      <w:r w:rsidR="00D604A5">
        <w:rPr>
          <w:rFonts w:ascii="Arial" w:hAnsi="Arial" w:cs="Arial"/>
        </w:rPr>
        <w:t>i</w:t>
      </w:r>
      <w:r w:rsidR="00B11654">
        <w:rPr>
          <w:rFonts w:ascii="Arial" w:hAnsi="Arial" w:cs="Arial"/>
        </w:rPr>
        <w:t>’s</w:t>
      </w:r>
      <w:proofErr w:type="spellEnd"/>
      <w:r w:rsidR="00B11654">
        <w:rPr>
          <w:rFonts w:ascii="Arial" w:hAnsi="Arial" w:cs="Arial"/>
        </w:rPr>
        <w:t xml:space="preserve"> concerns may touch on a matter of public interest, the Tribunal granted him participant status.</w:t>
      </w:r>
      <w:r>
        <w:rPr>
          <w:rFonts w:ascii="Arial" w:hAnsi="Arial" w:cs="Arial"/>
        </w:rPr>
        <w:t xml:space="preserve"> </w:t>
      </w:r>
    </w:p>
    <w:p w:rsidR="006F66AA" w:rsidRDefault="00103221" w:rsidP="006F66AA">
      <w:pPr>
        <w:numPr>
          <w:ilvl w:val="0"/>
          <w:numId w:val="21"/>
        </w:numPr>
        <w:spacing w:beforeLines="150" w:before="360" w:afterLines="150" w:after="360" w:line="360" w:lineRule="auto"/>
        <w:ind w:left="0" w:firstLine="0"/>
        <w:rPr>
          <w:rFonts w:ascii="Arial" w:hAnsi="Arial" w:cs="Arial"/>
        </w:rPr>
      </w:pPr>
      <w:r>
        <w:rPr>
          <w:rFonts w:ascii="Arial" w:hAnsi="Arial" w:cs="Arial"/>
        </w:rPr>
        <w:t xml:space="preserve">The parties </w:t>
      </w:r>
      <w:r w:rsidR="00721595">
        <w:rPr>
          <w:rFonts w:ascii="Arial" w:hAnsi="Arial" w:cs="Arial"/>
        </w:rPr>
        <w:t xml:space="preserve">did not </w:t>
      </w:r>
      <w:r>
        <w:rPr>
          <w:rFonts w:ascii="Arial" w:hAnsi="Arial" w:cs="Arial"/>
        </w:rPr>
        <w:t>signal</w:t>
      </w:r>
      <w:r w:rsidR="00721595">
        <w:rPr>
          <w:rFonts w:ascii="Arial" w:hAnsi="Arial" w:cs="Arial"/>
        </w:rPr>
        <w:t xml:space="preserve"> any</w:t>
      </w:r>
      <w:r>
        <w:rPr>
          <w:rFonts w:ascii="Arial" w:hAnsi="Arial" w:cs="Arial"/>
        </w:rPr>
        <w:t xml:space="preserve"> interest in mediation at this time</w:t>
      </w:r>
      <w:r w:rsidR="009A7CC6">
        <w:rPr>
          <w:rFonts w:ascii="Arial" w:hAnsi="Arial" w:cs="Arial"/>
        </w:rPr>
        <w:t xml:space="preserve">, and requested a second prehearing conference to finalize a </w:t>
      </w:r>
      <w:r w:rsidR="0047442A">
        <w:rPr>
          <w:rFonts w:ascii="Arial" w:hAnsi="Arial" w:cs="Arial"/>
        </w:rPr>
        <w:t>draft P</w:t>
      </w:r>
      <w:r w:rsidR="009A7CC6">
        <w:rPr>
          <w:rFonts w:ascii="Arial" w:hAnsi="Arial" w:cs="Arial"/>
        </w:rPr>
        <w:t xml:space="preserve">rocedural </w:t>
      </w:r>
      <w:r w:rsidR="0047442A">
        <w:rPr>
          <w:rFonts w:ascii="Arial" w:hAnsi="Arial" w:cs="Arial"/>
        </w:rPr>
        <w:t>O</w:t>
      </w:r>
      <w:r w:rsidR="009A7CC6">
        <w:rPr>
          <w:rFonts w:ascii="Arial" w:hAnsi="Arial" w:cs="Arial"/>
        </w:rPr>
        <w:t xml:space="preserve">rder and </w:t>
      </w:r>
      <w:r w:rsidR="0047442A">
        <w:rPr>
          <w:rFonts w:ascii="Arial" w:hAnsi="Arial" w:cs="Arial"/>
        </w:rPr>
        <w:t>I</w:t>
      </w:r>
      <w:r w:rsidR="009A7CC6">
        <w:rPr>
          <w:rFonts w:ascii="Arial" w:hAnsi="Arial" w:cs="Arial"/>
        </w:rPr>
        <w:t xml:space="preserve">ssues </w:t>
      </w:r>
      <w:r w:rsidR="0047442A">
        <w:rPr>
          <w:rFonts w:ascii="Arial" w:hAnsi="Arial" w:cs="Arial"/>
        </w:rPr>
        <w:t>L</w:t>
      </w:r>
      <w:r w:rsidR="009A7CC6">
        <w:rPr>
          <w:rFonts w:ascii="Arial" w:hAnsi="Arial" w:cs="Arial"/>
        </w:rPr>
        <w:t>ist.</w:t>
      </w:r>
    </w:p>
    <w:p w:rsidR="006F66AA" w:rsidRDefault="00103221" w:rsidP="006F66AA">
      <w:pPr>
        <w:numPr>
          <w:ilvl w:val="0"/>
          <w:numId w:val="21"/>
        </w:numPr>
        <w:spacing w:beforeLines="150" w:before="360" w:afterLines="150" w:after="360" w:line="360" w:lineRule="auto"/>
        <w:ind w:left="0" w:firstLine="0"/>
        <w:rPr>
          <w:rFonts w:ascii="Arial" w:hAnsi="Arial" w:cs="Arial"/>
        </w:rPr>
      </w:pPr>
      <w:r w:rsidRPr="006F66AA">
        <w:rPr>
          <w:rFonts w:ascii="Arial" w:hAnsi="Arial" w:cs="Arial"/>
        </w:rPr>
        <w:t xml:space="preserve">The </w:t>
      </w:r>
      <w:r w:rsidR="009A7CC6" w:rsidRPr="006F66AA">
        <w:rPr>
          <w:rFonts w:ascii="Arial" w:hAnsi="Arial" w:cs="Arial"/>
        </w:rPr>
        <w:t>Tribunal directs the parties to exchange their list</w:t>
      </w:r>
      <w:r w:rsidR="0047442A">
        <w:rPr>
          <w:rFonts w:ascii="Arial" w:hAnsi="Arial" w:cs="Arial"/>
        </w:rPr>
        <w:t>s</w:t>
      </w:r>
      <w:r w:rsidR="009A7CC6" w:rsidRPr="006F66AA">
        <w:rPr>
          <w:rFonts w:ascii="Arial" w:hAnsi="Arial" w:cs="Arial"/>
        </w:rPr>
        <w:t xml:space="preserve"> of issues as well as the number and discipline of the expert witnesses they intend to call </w:t>
      </w:r>
      <w:r w:rsidR="009A7CC6" w:rsidRPr="0047442A">
        <w:rPr>
          <w:rFonts w:ascii="Arial" w:hAnsi="Arial" w:cs="Arial"/>
        </w:rPr>
        <w:t>no later than</w:t>
      </w:r>
      <w:r w:rsidR="009A7CC6" w:rsidRPr="006F66AA">
        <w:rPr>
          <w:rFonts w:ascii="Arial" w:hAnsi="Arial" w:cs="Arial"/>
        </w:rPr>
        <w:t xml:space="preserve"> </w:t>
      </w:r>
      <w:r w:rsidR="0047442A" w:rsidRPr="0047442A">
        <w:rPr>
          <w:rFonts w:ascii="Arial" w:hAnsi="Arial" w:cs="Arial"/>
          <w:b/>
        </w:rPr>
        <w:t>Tuesday,</w:t>
      </w:r>
      <w:r w:rsidR="0047442A">
        <w:rPr>
          <w:rFonts w:ascii="Arial" w:hAnsi="Arial" w:cs="Arial"/>
        </w:rPr>
        <w:t xml:space="preserve"> </w:t>
      </w:r>
      <w:r w:rsidR="009A7CC6" w:rsidRPr="0047442A">
        <w:rPr>
          <w:rFonts w:ascii="Arial" w:hAnsi="Arial" w:cs="Arial"/>
          <w:b/>
        </w:rPr>
        <w:t>July 31, 2018</w:t>
      </w:r>
      <w:r w:rsidR="007B4AC4">
        <w:rPr>
          <w:rFonts w:ascii="Arial" w:hAnsi="Arial" w:cs="Arial"/>
          <w:b/>
        </w:rPr>
        <w:t xml:space="preserve">.  </w:t>
      </w:r>
      <w:r w:rsidR="007B4AC4" w:rsidRPr="007B4AC4">
        <w:rPr>
          <w:rFonts w:ascii="Arial" w:hAnsi="Arial" w:cs="Arial"/>
        </w:rPr>
        <w:t>The</w:t>
      </w:r>
      <w:r w:rsidR="009A7CC6" w:rsidRPr="007B4AC4">
        <w:rPr>
          <w:rFonts w:ascii="Arial" w:hAnsi="Arial" w:cs="Arial"/>
        </w:rPr>
        <w:t xml:space="preserve"> </w:t>
      </w:r>
      <w:r w:rsidR="009A7CC6" w:rsidRPr="006F66AA">
        <w:rPr>
          <w:rFonts w:ascii="Arial" w:hAnsi="Arial" w:cs="Arial"/>
        </w:rPr>
        <w:t xml:space="preserve">Applicant/Appellant will </w:t>
      </w:r>
      <w:r w:rsidR="007B4AC4">
        <w:rPr>
          <w:rFonts w:ascii="Arial" w:hAnsi="Arial" w:cs="Arial"/>
        </w:rPr>
        <w:t xml:space="preserve">then </w:t>
      </w:r>
      <w:r w:rsidR="006F66AA" w:rsidRPr="006F66AA">
        <w:rPr>
          <w:rFonts w:ascii="Arial" w:hAnsi="Arial" w:cs="Arial"/>
        </w:rPr>
        <w:t>submit to the Tribunal</w:t>
      </w:r>
      <w:r w:rsidR="00E75399">
        <w:rPr>
          <w:rFonts w:ascii="Arial" w:hAnsi="Arial" w:cs="Arial"/>
        </w:rPr>
        <w:t>,</w:t>
      </w:r>
      <w:r w:rsidR="006F66AA" w:rsidRPr="006F66AA">
        <w:rPr>
          <w:rFonts w:ascii="Arial" w:hAnsi="Arial" w:cs="Arial"/>
        </w:rPr>
        <w:t xml:space="preserve"> on behalf of the </w:t>
      </w:r>
      <w:r w:rsidR="009A7CC6" w:rsidRPr="006F66AA">
        <w:rPr>
          <w:rFonts w:ascii="Arial" w:hAnsi="Arial" w:cs="Arial"/>
        </w:rPr>
        <w:t>parties</w:t>
      </w:r>
      <w:r w:rsidR="00E75399">
        <w:rPr>
          <w:rFonts w:ascii="Arial" w:hAnsi="Arial" w:cs="Arial"/>
        </w:rPr>
        <w:t>,</w:t>
      </w:r>
      <w:r w:rsidR="009A7CC6" w:rsidRPr="006F66AA">
        <w:rPr>
          <w:rFonts w:ascii="Arial" w:hAnsi="Arial" w:cs="Arial"/>
        </w:rPr>
        <w:t xml:space="preserve"> a draft Procedural Order and an Issues List no later than </w:t>
      </w:r>
      <w:r w:rsidR="0047442A" w:rsidRPr="0047442A">
        <w:rPr>
          <w:rFonts w:ascii="Arial" w:hAnsi="Arial" w:cs="Arial"/>
          <w:b/>
        </w:rPr>
        <w:t>Friday,</w:t>
      </w:r>
      <w:r w:rsidR="0047442A">
        <w:rPr>
          <w:rFonts w:ascii="Arial" w:hAnsi="Arial" w:cs="Arial"/>
        </w:rPr>
        <w:t xml:space="preserve"> </w:t>
      </w:r>
      <w:r w:rsidR="009A7CC6" w:rsidRPr="0047442A">
        <w:rPr>
          <w:rFonts w:ascii="Arial" w:hAnsi="Arial" w:cs="Arial"/>
          <w:b/>
        </w:rPr>
        <w:t>August 3, 2018</w:t>
      </w:r>
      <w:r w:rsidR="009A7CC6" w:rsidRPr="006F66AA">
        <w:rPr>
          <w:rFonts w:ascii="Arial" w:hAnsi="Arial" w:cs="Arial"/>
        </w:rPr>
        <w:t>.</w:t>
      </w:r>
    </w:p>
    <w:p w:rsidR="00103221" w:rsidRPr="006F66AA" w:rsidRDefault="009A7CC6" w:rsidP="006F66AA">
      <w:pPr>
        <w:numPr>
          <w:ilvl w:val="0"/>
          <w:numId w:val="21"/>
        </w:numPr>
        <w:spacing w:beforeLines="150" w:before="360" w:afterLines="150" w:after="360" w:line="360" w:lineRule="auto"/>
        <w:ind w:left="0" w:firstLine="0"/>
        <w:rPr>
          <w:rFonts w:ascii="Arial" w:hAnsi="Arial" w:cs="Arial"/>
        </w:rPr>
      </w:pPr>
      <w:r w:rsidRPr="006F66AA">
        <w:rPr>
          <w:rFonts w:ascii="Arial" w:hAnsi="Arial" w:cs="Arial"/>
        </w:rPr>
        <w:t xml:space="preserve">The next prehearing conference </w:t>
      </w:r>
      <w:r w:rsidR="00103221" w:rsidRPr="006F66AA">
        <w:rPr>
          <w:rFonts w:ascii="Arial" w:hAnsi="Arial" w:cs="Arial"/>
        </w:rPr>
        <w:t>will start at</w:t>
      </w:r>
      <w:r w:rsidR="00103221" w:rsidRPr="006F66AA">
        <w:rPr>
          <w:rFonts w:ascii="Arial" w:hAnsi="Arial" w:cs="Arial"/>
          <w:b/>
        </w:rPr>
        <w:t xml:space="preserve"> 1</w:t>
      </w:r>
      <w:r w:rsidRPr="006F66AA">
        <w:rPr>
          <w:rFonts w:ascii="Arial" w:hAnsi="Arial" w:cs="Arial"/>
          <w:b/>
        </w:rPr>
        <w:t>0</w:t>
      </w:r>
      <w:r w:rsidR="00103221" w:rsidRPr="006F66AA">
        <w:rPr>
          <w:rFonts w:ascii="Arial" w:hAnsi="Arial" w:cs="Arial"/>
          <w:b/>
        </w:rPr>
        <w:t xml:space="preserve"> a.m. on </w:t>
      </w:r>
      <w:r w:rsidRPr="006F66AA">
        <w:rPr>
          <w:rFonts w:ascii="Arial" w:hAnsi="Arial" w:cs="Arial"/>
          <w:b/>
        </w:rPr>
        <w:t>Tuesday</w:t>
      </w:r>
      <w:r w:rsidR="00103221" w:rsidRPr="006F66AA">
        <w:rPr>
          <w:rFonts w:ascii="Arial" w:hAnsi="Arial" w:cs="Arial"/>
          <w:b/>
        </w:rPr>
        <w:t xml:space="preserve">, August </w:t>
      </w:r>
      <w:r w:rsidRPr="006F66AA">
        <w:rPr>
          <w:rFonts w:ascii="Arial" w:hAnsi="Arial" w:cs="Arial"/>
          <w:b/>
        </w:rPr>
        <w:t>7</w:t>
      </w:r>
      <w:r w:rsidR="00103221" w:rsidRPr="006F66AA">
        <w:rPr>
          <w:rFonts w:ascii="Arial" w:hAnsi="Arial" w:cs="Arial"/>
          <w:b/>
        </w:rPr>
        <w:t xml:space="preserve">, 2018 at: </w:t>
      </w:r>
    </w:p>
    <w:p w:rsidR="00103221" w:rsidRDefault="00103221" w:rsidP="00103221">
      <w:pPr>
        <w:ind w:left="720"/>
        <w:jc w:val="center"/>
        <w:rPr>
          <w:rFonts w:ascii="Arial" w:hAnsi="Arial" w:cs="Arial"/>
          <w:b/>
        </w:rPr>
      </w:pPr>
      <w:r>
        <w:rPr>
          <w:rFonts w:ascii="Arial" w:hAnsi="Arial" w:cs="Arial"/>
          <w:b/>
        </w:rPr>
        <w:t xml:space="preserve">City </w:t>
      </w:r>
      <w:r w:rsidR="009A7CC6">
        <w:rPr>
          <w:rFonts w:ascii="Arial" w:hAnsi="Arial" w:cs="Arial"/>
          <w:b/>
        </w:rPr>
        <w:t>Hall</w:t>
      </w:r>
    </w:p>
    <w:p w:rsidR="00103221" w:rsidRDefault="009A7CC6" w:rsidP="00103221">
      <w:pPr>
        <w:ind w:left="720"/>
        <w:jc w:val="center"/>
        <w:rPr>
          <w:rFonts w:ascii="Arial" w:hAnsi="Arial" w:cs="Arial"/>
          <w:b/>
        </w:rPr>
      </w:pPr>
      <w:r>
        <w:rPr>
          <w:rFonts w:ascii="Arial" w:hAnsi="Arial" w:cs="Arial"/>
          <w:b/>
        </w:rPr>
        <w:t>Municipal Hearing</w:t>
      </w:r>
      <w:r w:rsidR="00103221">
        <w:rPr>
          <w:rFonts w:ascii="Arial" w:hAnsi="Arial" w:cs="Arial"/>
          <w:b/>
        </w:rPr>
        <w:t xml:space="preserve"> Room</w:t>
      </w:r>
    </w:p>
    <w:p w:rsidR="00103221" w:rsidRDefault="009A7CC6" w:rsidP="00103221">
      <w:pPr>
        <w:ind w:left="720"/>
        <w:jc w:val="center"/>
        <w:rPr>
          <w:rFonts w:ascii="Arial" w:hAnsi="Arial" w:cs="Arial"/>
          <w:b/>
        </w:rPr>
      </w:pPr>
      <w:r>
        <w:rPr>
          <w:rFonts w:ascii="Arial" w:hAnsi="Arial" w:cs="Arial"/>
          <w:b/>
        </w:rPr>
        <w:t>300 City Centre Drive</w:t>
      </w:r>
    </w:p>
    <w:p w:rsidR="00103221" w:rsidRDefault="009A7CC6" w:rsidP="00103221">
      <w:pPr>
        <w:ind w:left="720"/>
        <w:jc w:val="center"/>
        <w:rPr>
          <w:rFonts w:ascii="Arial" w:hAnsi="Arial" w:cs="Arial"/>
          <w:b/>
        </w:rPr>
      </w:pPr>
      <w:r>
        <w:rPr>
          <w:rFonts w:ascii="Arial" w:hAnsi="Arial" w:cs="Arial"/>
          <w:b/>
        </w:rPr>
        <w:t xml:space="preserve">Mississauga </w:t>
      </w:r>
      <w:proofErr w:type="gramStart"/>
      <w:r>
        <w:rPr>
          <w:rFonts w:ascii="Arial" w:hAnsi="Arial" w:cs="Arial"/>
          <w:b/>
        </w:rPr>
        <w:t>ON  L5B</w:t>
      </w:r>
      <w:proofErr w:type="gramEnd"/>
      <w:r>
        <w:rPr>
          <w:rFonts w:ascii="Arial" w:hAnsi="Arial" w:cs="Arial"/>
          <w:b/>
        </w:rPr>
        <w:t xml:space="preserve"> 3C1</w:t>
      </w:r>
    </w:p>
    <w:p w:rsidR="006F66AA" w:rsidRDefault="006F66AA" w:rsidP="00103221">
      <w:pPr>
        <w:ind w:left="720"/>
        <w:jc w:val="center"/>
        <w:rPr>
          <w:rFonts w:ascii="Arial" w:hAnsi="Arial" w:cs="Arial"/>
          <w:b/>
        </w:rPr>
      </w:pPr>
    </w:p>
    <w:p w:rsidR="00103221" w:rsidRDefault="00103221" w:rsidP="00103221">
      <w:pPr>
        <w:numPr>
          <w:ilvl w:val="0"/>
          <w:numId w:val="21"/>
        </w:numPr>
        <w:spacing w:beforeLines="150" w:before="360" w:afterLines="150" w:after="360" w:line="360" w:lineRule="auto"/>
        <w:ind w:left="0" w:firstLine="0"/>
        <w:rPr>
          <w:rFonts w:ascii="Arial" w:hAnsi="Arial" w:cs="Arial"/>
        </w:rPr>
      </w:pPr>
      <w:r>
        <w:rPr>
          <w:rFonts w:ascii="Arial" w:hAnsi="Arial" w:cs="Arial"/>
        </w:rPr>
        <w:t>No further notice will be required.</w:t>
      </w:r>
    </w:p>
    <w:p w:rsidR="00103221" w:rsidRDefault="00103221" w:rsidP="00103221">
      <w:pPr>
        <w:numPr>
          <w:ilvl w:val="0"/>
          <w:numId w:val="21"/>
        </w:numPr>
        <w:spacing w:beforeLines="150" w:before="360" w:afterLines="150" w:after="360" w:line="360" w:lineRule="auto"/>
        <w:ind w:left="0" w:firstLine="0"/>
        <w:rPr>
          <w:rFonts w:ascii="Arial" w:hAnsi="Arial" w:cs="Arial"/>
        </w:rPr>
      </w:pPr>
      <w:r>
        <w:rPr>
          <w:rFonts w:ascii="Arial" w:hAnsi="Arial" w:cs="Arial"/>
        </w:rPr>
        <w:t>This panel is not seized.</w:t>
      </w:r>
    </w:p>
    <w:p w:rsidR="00103221" w:rsidRDefault="00103221" w:rsidP="00103221">
      <w:pPr>
        <w:pStyle w:val="ListParagraph"/>
        <w:rPr>
          <w:rFonts w:cs="Arial"/>
        </w:rPr>
      </w:pPr>
    </w:p>
    <w:p w:rsidR="007E799B" w:rsidRDefault="007E799B" w:rsidP="00103221">
      <w:pPr>
        <w:pStyle w:val="ListParagraph"/>
        <w:rPr>
          <w:rFonts w:cs="Arial"/>
        </w:rPr>
      </w:pPr>
    </w:p>
    <w:p w:rsidR="00103221" w:rsidRPr="00823A1D" w:rsidRDefault="00103221" w:rsidP="00103221">
      <w:pPr>
        <w:jc w:val="right"/>
        <w:rPr>
          <w:rFonts w:ascii="Arial" w:hAnsi="Arial" w:cs="Arial"/>
          <w:lang w:val="en-CA"/>
        </w:rPr>
      </w:pPr>
      <w:r w:rsidRPr="00823A1D">
        <w:rPr>
          <w:rFonts w:ascii="Arial" w:hAnsi="Arial" w:cs="Arial"/>
          <w:i/>
          <w:lang w:val="en-CA"/>
        </w:rPr>
        <w:t>“Michel Bellemare”</w:t>
      </w:r>
    </w:p>
    <w:p w:rsidR="00103221" w:rsidRPr="00823A1D" w:rsidRDefault="00103221" w:rsidP="00103221">
      <w:pPr>
        <w:jc w:val="right"/>
        <w:rPr>
          <w:rFonts w:ascii="Arial" w:hAnsi="Arial" w:cs="Arial"/>
          <w:i/>
          <w:lang w:val="en-CA"/>
        </w:rPr>
      </w:pPr>
    </w:p>
    <w:p w:rsidR="00103221" w:rsidRPr="00823A1D" w:rsidRDefault="00103221" w:rsidP="00103221">
      <w:pPr>
        <w:jc w:val="right"/>
        <w:rPr>
          <w:rFonts w:ascii="Arial" w:hAnsi="Arial" w:cs="Arial"/>
          <w:i/>
          <w:lang w:val="en-CA"/>
        </w:rPr>
      </w:pPr>
    </w:p>
    <w:p w:rsidR="00103221" w:rsidRPr="00823A1D" w:rsidRDefault="00103221" w:rsidP="00103221">
      <w:pPr>
        <w:jc w:val="right"/>
        <w:rPr>
          <w:rFonts w:ascii="Arial" w:hAnsi="Arial" w:cs="Arial"/>
          <w:lang w:val="en-CA"/>
        </w:rPr>
      </w:pPr>
      <w:r w:rsidRPr="00823A1D">
        <w:rPr>
          <w:rFonts w:ascii="Arial" w:hAnsi="Arial" w:cs="Arial"/>
          <w:lang w:val="en-CA"/>
        </w:rPr>
        <w:t>MICHEL BELLEMARE</w:t>
      </w:r>
    </w:p>
    <w:p w:rsidR="00103221" w:rsidRPr="00823A1D" w:rsidRDefault="00103221" w:rsidP="00103221">
      <w:pPr>
        <w:jc w:val="right"/>
        <w:rPr>
          <w:rFonts w:ascii="Arial" w:hAnsi="Arial" w:cs="Arial"/>
          <w:lang w:val="en-CA"/>
        </w:rPr>
      </w:pPr>
      <w:r w:rsidRPr="00823A1D">
        <w:rPr>
          <w:rFonts w:ascii="Arial" w:hAnsi="Arial" w:cs="Arial"/>
          <w:lang w:val="en-CA"/>
        </w:rPr>
        <w:t>MEMBER</w:t>
      </w:r>
    </w:p>
    <w:p w:rsidR="00935095" w:rsidRPr="00823A1D" w:rsidRDefault="00935095" w:rsidP="00AC548D">
      <w:pPr>
        <w:pStyle w:val="MemberSignatureNameandTitle"/>
      </w:pPr>
    </w:p>
    <w:p w:rsidR="00935095" w:rsidRPr="00823A1D" w:rsidRDefault="00935095" w:rsidP="00AC548D">
      <w:pPr>
        <w:rPr>
          <w:rFonts w:ascii="Arial" w:hAnsi="Arial" w:cs="Arial"/>
          <w:lang w:val="en-CA"/>
        </w:rPr>
      </w:pPr>
    </w:p>
    <w:p w:rsidR="00935095" w:rsidRPr="00823A1D" w:rsidRDefault="00935095" w:rsidP="00AC548D">
      <w:pPr>
        <w:rPr>
          <w:rFonts w:ascii="Arial" w:hAnsi="Arial" w:cs="Arial"/>
          <w:lang w:val="en-CA"/>
        </w:rPr>
      </w:pPr>
    </w:p>
    <w:p w:rsidR="00D265BD" w:rsidRPr="00823A1D" w:rsidRDefault="00D265BD" w:rsidP="00AC548D">
      <w:pPr>
        <w:rPr>
          <w:rFonts w:ascii="Arial" w:hAnsi="Arial" w:cs="Arial"/>
          <w:lang w:val="en-CA"/>
        </w:rPr>
      </w:pPr>
    </w:p>
    <w:p w:rsidR="00D265BD" w:rsidRPr="00823A1D" w:rsidRDefault="00D265BD" w:rsidP="00AC548D">
      <w:pPr>
        <w:rPr>
          <w:rFonts w:ascii="Arial" w:hAnsi="Arial" w:cs="Arial"/>
          <w:lang w:val="en-CA"/>
        </w:rPr>
      </w:pPr>
    </w:p>
    <w:p w:rsidR="00D265BD" w:rsidRPr="00823A1D" w:rsidRDefault="00D265BD" w:rsidP="00AC548D">
      <w:pPr>
        <w:rPr>
          <w:rFonts w:ascii="Arial" w:hAnsi="Arial" w:cs="Arial"/>
          <w:lang w:val="en-CA"/>
        </w:rPr>
      </w:pPr>
    </w:p>
    <w:p w:rsidR="00D265BD" w:rsidRPr="00823A1D" w:rsidRDefault="00D265BD" w:rsidP="00AC548D">
      <w:pPr>
        <w:rPr>
          <w:rFonts w:ascii="Arial" w:hAnsi="Arial" w:cs="Arial"/>
          <w:lang w:val="en-CA"/>
        </w:rPr>
      </w:pPr>
    </w:p>
    <w:p w:rsidR="00D265BD" w:rsidRPr="00823A1D" w:rsidRDefault="00D265BD" w:rsidP="00AC548D">
      <w:pPr>
        <w:rPr>
          <w:rFonts w:ascii="Arial" w:hAnsi="Arial" w:cs="Arial"/>
          <w:lang w:val="en-CA"/>
        </w:rPr>
      </w:pPr>
    </w:p>
    <w:p w:rsidR="00D265BD" w:rsidRPr="00823A1D" w:rsidRDefault="00D265BD" w:rsidP="00AC548D">
      <w:pPr>
        <w:rPr>
          <w:rFonts w:ascii="Arial" w:hAnsi="Arial" w:cs="Arial"/>
          <w:lang w:val="en-CA"/>
        </w:rPr>
      </w:pPr>
    </w:p>
    <w:p w:rsidR="00D265BD" w:rsidRPr="00823A1D" w:rsidRDefault="00D265BD" w:rsidP="00AC548D">
      <w:pPr>
        <w:rPr>
          <w:rFonts w:ascii="Arial" w:hAnsi="Arial" w:cs="Arial"/>
          <w:lang w:val="en-CA"/>
        </w:rPr>
      </w:pPr>
    </w:p>
    <w:p w:rsidR="00D265BD" w:rsidRPr="00823A1D" w:rsidRDefault="00D265BD" w:rsidP="00AC548D">
      <w:pPr>
        <w:rPr>
          <w:rFonts w:ascii="Arial" w:hAnsi="Arial" w:cs="Arial"/>
          <w:lang w:val="en-CA"/>
        </w:rPr>
      </w:pPr>
    </w:p>
    <w:p w:rsidR="00D265BD" w:rsidRPr="00823A1D" w:rsidRDefault="00D265BD" w:rsidP="00AC548D">
      <w:pPr>
        <w:rPr>
          <w:rFonts w:ascii="Arial" w:hAnsi="Arial" w:cs="Arial"/>
          <w:lang w:val="en-CA"/>
        </w:rPr>
      </w:pPr>
    </w:p>
    <w:p w:rsidR="00D265BD" w:rsidRPr="00823A1D" w:rsidRDefault="00D265BD" w:rsidP="00AC548D">
      <w:pPr>
        <w:rPr>
          <w:rFonts w:ascii="Arial" w:hAnsi="Arial" w:cs="Arial"/>
          <w:lang w:val="en-CA"/>
        </w:rPr>
      </w:pPr>
    </w:p>
    <w:p w:rsidR="004B6547" w:rsidRPr="00823A1D" w:rsidRDefault="004B6547" w:rsidP="00AC548D">
      <w:pPr>
        <w:rPr>
          <w:rFonts w:ascii="Arial" w:hAnsi="Arial" w:cs="Arial"/>
          <w:lang w:val="en-CA"/>
        </w:rPr>
      </w:pPr>
    </w:p>
    <w:p w:rsidR="004B6547" w:rsidRPr="00823A1D" w:rsidRDefault="004B6547" w:rsidP="00AC548D">
      <w:pPr>
        <w:rPr>
          <w:rFonts w:ascii="Arial" w:hAnsi="Arial" w:cs="Arial"/>
          <w:lang w:val="en-CA"/>
        </w:rPr>
      </w:pPr>
    </w:p>
    <w:p w:rsidR="00627521" w:rsidRPr="00823A1D" w:rsidRDefault="00627521" w:rsidP="00AC548D">
      <w:pPr>
        <w:rPr>
          <w:rFonts w:ascii="Arial" w:hAnsi="Arial" w:cs="Arial"/>
          <w:lang w:val="en-CA"/>
        </w:rPr>
      </w:pPr>
    </w:p>
    <w:p w:rsidR="007751D4" w:rsidRDefault="007751D4" w:rsidP="00AC548D">
      <w:pPr>
        <w:rPr>
          <w:rFonts w:ascii="Arial" w:hAnsi="Arial" w:cs="Arial"/>
          <w:lang w:val="en-CA"/>
        </w:rPr>
      </w:pPr>
      <w:bookmarkStart w:id="3" w:name="_GoBack"/>
      <w:bookmarkEnd w:id="3"/>
    </w:p>
    <w:p w:rsidR="007751D4" w:rsidRDefault="007751D4" w:rsidP="00AC548D">
      <w:pPr>
        <w:rPr>
          <w:rFonts w:ascii="Arial" w:hAnsi="Arial" w:cs="Arial"/>
          <w:lang w:val="en-CA"/>
        </w:rPr>
      </w:pPr>
    </w:p>
    <w:p w:rsidR="007751D4" w:rsidRDefault="007751D4" w:rsidP="00AC548D">
      <w:pPr>
        <w:rPr>
          <w:rFonts w:ascii="Arial" w:hAnsi="Arial" w:cs="Arial"/>
          <w:lang w:val="en-CA"/>
        </w:rPr>
      </w:pPr>
    </w:p>
    <w:p w:rsidR="007751D4" w:rsidRDefault="007751D4" w:rsidP="00AC548D">
      <w:pPr>
        <w:rPr>
          <w:rFonts w:ascii="Arial" w:hAnsi="Arial" w:cs="Arial"/>
          <w:lang w:val="en-CA"/>
        </w:rPr>
      </w:pPr>
    </w:p>
    <w:p w:rsidR="007751D4" w:rsidRDefault="007751D4" w:rsidP="00AC548D">
      <w:pPr>
        <w:rPr>
          <w:rFonts w:ascii="Arial" w:hAnsi="Arial" w:cs="Arial"/>
          <w:lang w:val="en-CA"/>
        </w:rPr>
      </w:pPr>
    </w:p>
    <w:p w:rsidR="007751D4" w:rsidRDefault="007751D4" w:rsidP="00AC548D">
      <w:pPr>
        <w:rPr>
          <w:rFonts w:ascii="Arial" w:hAnsi="Arial" w:cs="Arial"/>
          <w:lang w:val="en-CA"/>
        </w:rPr>
      </w:pPr>
    </w:p>
    <w:p w:rsidR="007751D4" w:rsidRPr="00823A1D" w:rsidRDefault="007751D4" w:rsidP="00AC548D">
      <w:pPr>
        <w:rPr>
          <w:rFonts w:ascii="Arial" w:hAnsi="Arial" w:cs="Arial"/>
          <w:lang w:val="en-CA"/>
        </w:rPr>
      </w:pPr>
    </w:p>
    <w:p w:rsidR="004E31D7" w:rsidRPr="00823A1D" w:rsidRDefault="004E31D7" w:rsidP="00AC548D">
      <w:pPr>
        <w:rPr>
          <w:rFonts w:ascii="Arial" w:hAnsi="Arial" w:cs="Arial"/>
          <w:lang w:val="en-CA"/>
        </w:rPr>
      </w:pPr>
    </w:p>
    <w:p w:rsidR="00D265BD" w:rsidRPr="00823A1D" w:rsidRDefault="00D265BD" w:rsidP="00AC548D">
      <w:pPr>
        <w:rPr>
          <w:rFonts w:ascii="Arial" w:hAnsi="Arial" w:cs="Arial"/>
          <w:lang w:val="en-CA"/>
        </w:rPr>
      </w:pPr>
    </w:p>
    <w:p w:rsidR="00BA79F7" w:rsidRPr="00823A1D" w:rsidRDefault="00BA79F7" w:rsidP="00AC548D">
      <w:pPr>
        <w:rPr>
          <w:rFonts w:ascii="Arial" w:hAnsi="Arial" w:cs="Arial"/>
          <w:lang w:val="en-CA"/>
        </w:rPr>
      </w:pPr>
    </w:p>
    <w:p w:rsidR="0092760B" w:rsidRPr="00AC548D" w:rsidRDefault="0092760B" w:rsidP="004850D0">
      <w:pPr>
        <w:pStyle w:val="AttachmentTextaboveFooter"/>
      </w:pPr>
      <w:r w:rsidRPr="00AC548D">
        <w:t>If there is an attachment referred to in this document,</w:t>
      </w:r>
    </w:p>
    <w:p w:rsidR="0092760B" w:rsidRPr="00AC548D" w:rsidRDefault="0092760B" w:rsidP="004850D0">
      <w:pPr>
        <w:pStyle w:val="AttachmentTextaboveFooter"/>
      </w:pPr>
      <w:proofErr w:type="gramStart"/>
      <w:r w:rsidRPr="00AC548D">
        <w:t>please</w:t>
      </w:r>
      <w:proofErr w:type="gramEnd"/>
      <w:r w:rsidRPr="00AC548D">
        <w:t xml:space="preserve"> visit www.elto.gov.on.ca to view the attachment in PDF format.</w:t>
      </w:r>
    </w:p>
    <w:p w:rsidR="003D1234" w:rsidRPr="00AC548D" w:rsidRDefault="003D1234" w:rsidP="004E31D7">
      <w:pPr>
        <w:pStyle w:val="Footer"/>
        <w:jc w:val="left"/>
      </w:pPr>
    </w:p>
    <w:p w:rsidR="009A73F6" w:rsidRPr="00AC548D" w:rsidRDefault="009A73F6" w:rsidP="004E31D7">
      <w:pPr>
        <w:pStyle w:val="Footer"/>
        <w:jc w:val="left"/>
      </w:pPr>
    </w:p>
    <w:p w:rsidR="00FE1AB5" w:rsidRPr="00AC548D" w:rsidRDefault="00FE1AB5" w:rsidP="00AC548D">
      <w:pPr>
        <w:pStyle w:val="Footer"/>
        <w:rPr>
          <w:b/>
        </w:rPr>
      </w:pPr>
      <w:r w:rsidRPr="00AC548D">
        <w:rPr>
          <w:b/>
        </w:rPr>
        <w:t>Local Planning Appeal Tribunal</w:t>
      </w:r>
    </w:p>
    <w:p w:rsidR="005A6B29" w:rsidRPr="00AC548D" w:rsidRDefault="005A6B29" w:rsidP="00AC548D">
      <w:pPr>
        <w:pStyle w:val="Footer"/>
      </w:pPr>
      <w:r w:rsidRPr="00AC548D">
        <w:t>A constituent tribunal of Environment and Land Tribunals Ontario</w:t>
      </w:r>
    </w:p>
    <w:p w:rsidR="005A6B29" w:rsidRPr="00AC548D" w:rsidRDefault="005A6B29" w:rsidP="00AC548D">
      <w:pPr>
        <w:pStyle w:val="Footer"/>
      </w:pPr>
      <w:r w:rsidRPr="00AC548D">
        <w:t xml:space="preserve">Website: </w:t>
      </w:r>
      <w:proofErr w:type="gramStart"/>
      <w:r w:rsidRPr="00AC548D">
        <w:t>www.elto.gov.on.ca  Telephone</w:t>
      </w:r>
      <w:proofErr w:type="gramEnd"/>
      <w:r w:rsidRPr="00AC548D">
        <w:t>: 416-212-6349  Toll Free: 1-866-448-2248</w:t>
      </w:r>
    </w:p>
    <w:sectPr w:rsidR="005A6B29" w:rsidRPr="00AC548D" w:rsidSect="00627521">
      <w:headerReference w:type="default" r:id="rId10"/>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4A4" w:rsidRDefault="00FA04A4">
      <w:r>
        <w:separator/>
      </w:r>
    </w:p>
  </w:endnote>
  <w:endnote w:type="continuationSeparator" w:id="0">
    <w:p w:rsidR="00FA04A4" w:rsidRDefault="00FA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4A4" w:rsidRDefault="00FA04A4">
      <w:r>
        <w:separator/>
      </w:r>
    </w:p>
  </w:footnote>
  <w:footnote w:type="continuationSeparator" w:id="0">
    <w:p w:rsidR="00FA04A4" w:rsidRDefault="00FA0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47" w:rsidRDefault="005D1ED7" w:rsidP="004B6547">
    <w:pPr>
      <w:pStyle w:val="Header"/>
      <w:tabs>
        <w:tab w:val="clear" w:pos="8640"/>
        <w:tab w:val="center" w:pos="4680"/>
        <w:tab w:val="left" w:pos="6804"/>
        <w:tab w:val="right" w:pos="9360"/>
      </w:tabs>
      <w:rPr>
        <w:rFonts w:ascii="Arial" w:hAnsi="Arial" w:cs="Arial"/>
        <w:noProof/>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D604A5">
      <w:rPr>
        <w:rFonts w:ascii="Arial" w:hAnsi="Arial" w:cs="Arial"/>
        <w:noProof/>
      </w:rPr>
      <w:t>2</w:t>
    </w:r>
    <w:r w:rsidRPr="005E51AF">
      <w:rPr>
        <w:rFonts w:ascii="Arial" w:hAnsi="Arial" w:cs="Arial"/>
        <w:noProof/>
      </w:rPr>
      <w:fldChar w:fldCharType="end"/>
    </w:r>
    <w:r w:rsidR="00C02B28">
      <w:rPr>
        <w:rFonts w:ascii="Arial" w:hAnsi="Arial" w:cs="Arial"/>
        <w:noProof/>
      </w:rPr>
      <w:tab/>
    </w:r>
    <w:r w:rsidR="006F1826">
      <w:rPr>
        <w:rFonts w:ascii="Arial" w:hAnsi="Arial" w:cs="Arial"/>
        <w:noProof/>
      </w:rPr>
      <w:tab/>
      <w:t>PL171169</w:t>
    </w:r>
  </w:p>
  <w:p w:rsidR="005D1ED7" w:rsidRDefault="005D1ED7" w:rsidP="002D2254">
    <w:pPr>
      <w:pStyle w:val="Header"/>
      <w:tabs>
        <w:tab w:val="clear" w:pos="8640"/>
        <w:tab w:val="center" w:pos="4680"/>
        <w:tab w:val="left" w:pos="6804"/>
        <w:tab w:val="right" w:pos="9360"/>
      </w:tabs>
      <w:rPr>
        <w:rFonts w:ascii="Arial" w:hAnsi="Arial" w:cs="Arial"/>
        <w:noProof/>
      </w:rPr>
    </w:pPr>
  </w:p>
  <w:p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1">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7A956977"/>
    <w:multiLevelType w:val="hybridMultilevel"/>
    <w:tmpl w:val="94C03168"/>
    <w:lvl w:ilvl="0" w:tplc="B53435BE">
      <w:start w:val="1"/>
      <w:numFmt w:val="decimal"/>
      <w:pStyle w:val="DecisionBody"/>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27"/>
  </w:num>
  <w:num w:numId="4">
    <w:abstractNumId w:val="9"/>
  </w:num>
  <w:num w:numId="5">
    <w:abstractNumId w:val="30"/>
  </w:num>
  <w:num w:numId="6">
    <w:abstractNumId w:val="5"/>
  </w:num>
  <w:num w:numId="7">
    <w:abstractNumId w:val="1"/>
  </w:num>
  <w:num w:numId="8">
    <w:abstractNumId w:val="25"/>
  </w:num>
  <w:num w:numId="9">
    <w:abstractNumId w:val="16"/>
  </w:num>
  <w:num w:numId="10">
    <w:abstractNumId w:val="14"/>
  </w:num>
  <w:num w:numId="11">
    <w:abstractNumId w:val="20"/>
  </w:num>
  <w:num w:numId="12">
    <w:abstractNumId w:val="28"/>
  </w:num>
  <w:num w:numId="13">
    <w:abstractNumId w:val="4"/>
  </w:num>
  <w:num w:numId="14">
    <w:abstractNumId w:val="17"/>
  </w:num>
  <w:num w:numId="15">
    <w:abstractNumId w:val="23"/>
  </w:num>
  <w:num w:numId="16">
    <w:abstractNumId w:val="19"/>
  </w:num>
  <w:num w:numId="17">
    <w:abstractNumId w:val="8"/>
  </w:num>
  <w:num w:numId="18">
    <w:abstractNumId w:val="10"/>
  </w:num>
  <w:num w:numId="19">
    <w:abstractNumId w:val="2"/>
  </w:num>
  <w:num w:numId="20">
    <w:abstractNumId w:val="0"/>
  </w:num>
  <w:num w:numId="21">
    <w:abstractNumId w:val="7"/>
  </w:num>
  <w:num w:numId="22">
    <w:abstractNumId w:val="3"/>
  </w:num>
  <w:num w:numId="23">
    <w:abstractNumId w:val="13"/>
  </w:num>
  <w:num w:numId="24">
    <w:abstractNumId w:val="24"/>
  </w:num>
  <w:num w:numId="25">
    <w:abstractNumId w:val="12"/>
  </w:num>
  <w:num w:numId="26">
    <w:abstractNumId w:val="26"/>
  </w:num>
  <w:num w:numId="27">
    <w:abstractNumId w:val="11"/>
  </w:num>
  <w:num w:numId="28">
    <w:abstractNumId w:val="21"/>
  </w:num>
  <w:num w:numId="29">
    <w:abstractNumId w:val="15"/>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C4"/>
    <w:rsid w:val="0001398A"/>
    <w:rsid w:val="000170F3"/>
    <w:rsid w:val="00017DFC"/>
    <w:rsid w:val="00022EAD"/>
    <w:rsid w:val="00031C6E"/>
    <w:rsid w:val="0003783B"/>
    <w:rsid w:val="000424A6"/>
    <w:rsid w:val="00054A9F"/>
    <w:rsid w:val="00056F73"/>
    <w:rsid w:val="0006526A"/>
    <w:rsid w:val="00075342"/>
    <w:rsid w:val="00076196"/>
    <w:rsid w:val="0008105B"/>
    <w:rsid w:val="00081B93"/>
    <w:rsid w:val="00094E62"/>
    <w:rsid w:val="000A5BAE"/>
    <w:rsid w:val="000B4BFB"/>
    <w:rsid w:val="000C21BB"/>
    <w:rsid w:val="000C25F1"/>
    <w:rsid w:val="000C480C"/>
    <w:rsid w:val="000C7608"/>
    <w:rsid w:val="000D09B3"/>
    <w:rsid w:val="000D6F9D"/>
    <w:rsid w:val="000D7BBD"/>
    <w:rsid w:val="000F6357"/>
    <w:rsid w:val="00100AF6"/>
    <w:rsid w:val="0010191A"/>
    <w:rsid w:val="00103221"/>
    <w:rsid w:val="00104001"/>
    <w:rsid w:val="00116222"/>
    <w:rsid w:val="001220E4"/>
    <w:rsid w:val="0013161B"/>
    <w:rsid w:val="00137797"/>
    <w:rsid w:val="001551CC"/>
    <w:rsid w:val="001562BE"/>
    <w:rsid w:val="001634FB"/>
    <w:rsid w:val="001656BC"/>
    <w:rsid w:val="001702F3"/>
    <w:rsid w:val="00172CE7"/>
    <w:rsid w:val="001765FB"/>
    <w:rsid w:val="001808B6"/>
    <w:rsid w:val="00182765"/>
    <w:rsid w:val="00182B0E"/>
    <w:rsid w:val="00185E46"/>
    <w:rsid w:val="00190DF3"/>
    <w:rsid w:val="001A3C06"/>
    <w:rsid w:val="001B5CE4"/>
    <w:rsid w:val="001D67CE"/>
    <w:rsid w:val="001D6F93"/>
    <w:rsid w:val="001E764F"/>
    <w:rsid w:val="001E780E"/>
    <w:rsid w:val="001F179F"/>
    <w:rsid w:val="0020298E"/>
    <w:rsid w:val="00205167"/>
    <w:rsid w:val="002159B4"/>
    <w:rsid w:val="0021608D"/>
    <w:rsid w:val="00220639"/>
    <w:rsid w:val="0022133C"/>
    <w:rsid w:val="00225203"/>
    <w:rsid w:val="0022579A"/>
    <w:rsid w:val="00226115"/>
    <w:rsid w:val="002315A3"/>
    <w:rsid w:val="002346B3"/>
    <w:rsid w:val="00235236"/>
    <w:rsid w:val="002419BB"/>
    <w:rsid w:val="002433A2"/>
    <w:rsid w:val="002446DE"/>
    <w:rsid w:val="00246A65"/>
    <w:rsid w:val="00250221"/>
    <w:rsid w:val="00257414"/>
    <w:rsid w:val="0026320F"/>
    <w:rsid w:val="00270AAE"/>
    <w:rsid w:val="00277F40"/>
    <w:rsid w:val="00280925"/>
    <w:rsid w:val="00283370"/>
    <w:rsid w:val="00290B3F"/>
    <w:rsid w:val="00290FEC"/>
    <w:rsid w:val="00293E85"/>
    <w:rsid w:val="002959D2"/>
    <w:rsid w:val="002A393B"/>
    <w:rsid w:val="002B47E9"/>
    <w:rsid w:val="002C00E1"/>
    <w:rsid w:val="002C7CBA"/>
    <w:rsid w:val="002D2254"/>
    <w:rsid w:val="002D23D0"/>
    <w:rsid w:val="002D38E7"/>
    <w:rsid w:val="002E7C9F"/>
    <w:rsid w:val="002F37EF"/>
    <w:rsid w:val="002F4E11"/>
    <w:rsid w:val="002F58C7"/>
    <w:rsid w:val="002F73E5"/>
    <w:rsid w:val="003051EA"/>
    <w:rsid w:val="00307DEE"/>
    <w:rsid w:val="00316394"/>
    <w:rsid w:val="00323369"/>
    <w:rsid w:val="00324440"/>
    <w:rsid w:val="00336452"/>
    <w:rsid w:val="00340879"/>
    <w:rsid w:val="00345480"/>
    <w:rsid w:val="003506EA"/>
    <w:rsid w:val="00350E1B"/>
    <w:rsid w:val="00354C2E"/>
    <w:rsid w:val="003620BF"/>
    <w:rsid w:val="00367CB0"/>
    <w:rsid w:val="00375F31"/>
    <w:rsid w:val="0038484F"/>
    <w:rsid w:val="00385FC9"/>
    <w:rsid w:val="003866FF"/>
    <w:rsid w:val="00391DD7"/>
    <w:rsid w:val="003B236D"/>
    <w:rsid w:val="003B298B"/>
    <w:rsid w:val="003B7CE2"/>
    <w:rsid w:val="003D1234"/>
    <w:rsid w:val="003F266C"/>
    <w:rsid w:val="00401F7B"/>
    <w:rsid w:val="00403715"/>
    <w:rsid w:val="00420FFD"/>
    <w:rsid w:val="004233D2"/>
    <w:rsid w:val="00441A9B"/>
    <w:rsid w:val="004507E6"/>
    <w:rsid w:val="00452228"/>
    <w:rsid w:val="004539BB"/>
    <w:rsid w:val="004568CC"/>
    <w:rsid w:val="00460B87"/>
    <w:rsid w:val="004662FE"/>
    <w:rsid w:val="0047442A"/>
    <w:rsid w:val="004850D0"/>
    <w:rsid w:val="004A4461"/>
    <w:rsid w:val="004A587D"/>
    <w:rsid w:val="004B086A"/>
    <w:rsid w:val="004B0DC2"/>
    <w:rsid w:val="004B3247"/>
    <w:rsid w:val="004B6547"/>
    <w:rsid w:val="004B7E92"/>
    <w:rsid w:val="004C06AB"/>
    <w:rsid w:val="004C3B19"/>
    <w:rsid w:val="004C5ADC"/>
    <w:rsid w:val="004E03A4"/>
    <w:rsid w:val="004E31D7"/>
    <w:rsid w:val="004E4C91"/>
    <w:rsid w:val="004E4CD6"/>
    <w:rsid w:val="004F13B0"/>
    <w:rsid w:val="004F1B46"/>
    <w:rsid w:val="004F683C"/>
    <w:rsid w:val="00505DF1"/>
    <w:rsid w:val="005064E9"/>
    <w:rsid w:val="00513CCD"/>
    <w:rsid w:val="005176E6"/>
    <w:rsid w:val="00530917"/>
    <w:rsid w:val="0053773B"/>
    <w:rsid w:val="0055024F"/>
    <w:rsid w:val="005554F9"/>
    <w:rsid w:val="00575802"/>
    <w:rsid w:val="00581834"/>
    <w:rsid w:val="00581FFB"/>
    <w:rsid w:val="005826C8"/>
    <w:rsid w:val="005832B8"/>
    <w:rsid w:val="00585632"/>
    <w:rsid w:val="0058684A"/>
    <w:rsid w:val="005910C4"/>
    <w:rsid w:val="005A6B29"/>
    <w:rsid w:val="005A767F"/>
    <w:rsid w:val="005B05F6"/>
    <w:rsid w:val="005B0EFC"/>
    <w:rsid w:val="005B2223"/>
    <w:rsid w:val="005C46AA"/>
    <w:rsid w:val="005C7251"/>
    <w:rsid w:val="005C7AA9"/>
    <w:rsid w:val="005D1ED7"/>
    <w:rsid w:val="005E51AF"/>
    <w:rsid w:val="005F182A"/>
    <w:rsid w:val="005F7A16"/>
    <w:rsid w:val="006002DC"/>
    <w:rsid w:val="0060505C"/>
    <w:rsid w:val="00611B55"/>
    <w:rsid w:val="00614648"/>
    <w:rsid w:val="00616822"/>
    <w:rsid w:val="00627521"/>
    <w:rsid w:val="006306A8"/>
    <w:rsid w:val="0063575A"/>
    <w:rsid w:val="00640174"/>
    <w:rsid w:val="006419E7"/>
    <w:rsid w:val="00641AD3"/>
    <w:rsid w:val="00646BFB"/>
    <w:rsid w:val="00647ECC"/>
    <w:rsid w:val="006510E9"/>
    <w:rsid w:val="00653B50"/>
    <w:rsid w:val="00655F95"/>
    <w:rsid w:val="00656CC7"/>
    <w:rsid w:val="00657E0B"/>
    <w:rsid w:val="00663C56"/>
    <w:rsid w:val="00665DAE"/>
    <w:rsid w:val="006664C3"/>
    <w:rsid w:val="00677294"/>
    <w:rsid w:val="006A119C"/>
    <w:rsid w:val="006A19B7"/>
    <w:rsid w:val="006A2B5B"/>
    <w:rsid w:val="006C6D4C"/>
    <w:rsid w:val="006D09B4"/>
    <w:rsid w:val="006D1DFD"/>
    <w:rsid w:val="006E6454"/>
    <w:rsid w:val="006F1826"/>
    <w:rsid w:val="006F214C"/>
    <w:rsid w:val="006F2DF2"/>
    <w:rsid w:val="006F3415"/>
    <w:rsid w:val="006F66AA"/>
    <w:rsid w:val="006F6F82"/>
    <w:rsid w:val="007057F0"/>
    <w:rsid w:val="00706196"/>
    <w:rsid w:val="00707B3B"/>
    <w:rsid w:val="00715DD1"/>
    <w:rsid w:val="00716030"/>
    <w:rsid w:val="00721595"/>
    <w:rsid w:val="007304AD"/>
    <w:rsid w:val="007342E5"/>
    <w:rsid w:val="007353C0"/>
    <w:rsid w:val="00735538"/>
    <w:rsid w:val="00746CA7"/>
    <w:rsid w:val="0076119A"/>
    <w:rsid w:val="00765C2D"/>
    <w:rsid w:val="007751D4"/>
    <w:rsid w:val="007A1709"/>
    <w:rsid w:val="007A2C3D"/>
    <w:rsid w:val="007B4AC4"/>
    <w:rsid w:val="007C08BD"/>
    <w:rsid w:val="007E0C30"/>
    <w:rsid w:val="007E799B"/>
    <w:rsid w:val="007F7583"/>
    <w:rsid w:val="00802055"/>
    <w:rsid w:val="008046EB"/>
    <w:rsid w:val="0080724D"/>
    <w:rsid w:val="008173CF"/>
    <w:rsid w:val="00823753"/>
    <w:rsid w:val="00823A1D"/>
    <w:rsid w:val="008316DB"/>
    <w:rsid w:val="0083211C"/>
    <w:rsid w:val="00835A80"/>
    <w:rsid w:val="00837AE6"/>
    <w:rsid w:val="00865727"/>
    <w:rsid w:val="00866681"/>
    <w:rsid w:val="00890E5D"/>
    <w:rsid w:val="0089782A"/>
    <w:rsid w:val="008A1A0C"/>
    <w:rsid w:val="008A3586"/>
    <w:rsid w:val="008B3EB4"/>
    <w:rsid w:val="008B667D"/>
    <w:rsid w:val="008C09C4"/>
    <w:rsid w:val="008C7470"/>
    <w:rsid w:val="008D3B01"/>
    <w:rsid w:val="008E147D"/>
    <w:rsid w:val="008E5B11"/>
    <w:rsid w:val="00900C5B"/>
    <w:rsid w:val="00902134"/>
    <w:rsid w:val="00907DA4"/>
    <w:rsid w:val="009148E3"/>
    <w:rsid w:val="0092760B"/>
    <w:rsid w:val="00930FD3"/>
    <w:rsid w:val="009333AA"/>
    <w:rsid w:val="00935095"/>
    <w:rsid w:val="00935ABA"/>
    <w:rsid w:val="009360FC"/>
    <w:rsid w:val="00951EE2"/>
    <w:rsid w:val="0095571C"/>
    <w:rsid w:val="009623B6"/>
    <w:rsid w:val="0096422B"/>
    <w:rsid w:val="009650D8"/>
    <w:rsid w:val="009748FB"/>
    <w:rsid w:val="00976AA8"/>
    <w:rsid w:val="009773EC"/>
    <w:rsid w:val="00981E7A"/>
    <w:rsid w:val="00990F55"/>
    <w:rsid w:val="009A1884"/>
    <w:rsid w:val="009A262C"/>
    <w:rsid w:val="009A31C9"/>
    <w:rsid w:val="009A34A1"/>
    <w:rsid w:val="009A6D63"/>
    <w:rsid w:val="009A73F6"/>
    <w:rsid w:val="009A7CC6"/>
    <w:rsid w:val="009C20B2"/>
    <w:rsid w:val="009C4D62"/>
    <w:rsid w:val="009D0B7B"/>
    <w:rsid w:val="009D0B82"/>
    <w:rsid w:val="009D5078"/>
    <w:rsid w:val="009E0DF7"/>
    <w:rsid w:val="009E1C08"/>
    <w:rsid w:val="009E202F"/>
    <w:rsid w:val="009E40F3"/>
    <w:rsid w:val="009E6983"/>
    <w:rsid w:val="009F040C"/>
    <w:rsid w:val="009F3047"/>
    <w:rsid w:val="00A07D8A"/>
    <w:rsid w:val="00A11CE2"/>
    <w:rsid w:val="00A20E8C"/>
    <w:rsid w:val="00A45D63"/>
    <w:rsid w:val="00A47406"/>
    <w:rsid w:val="00A550FC"/>
    <w:rsid w:val="00A7018C"/>
    <w:rsid w:val="00A70B89"/>
    <w:rsid w:val="00A70E2F"/>
    <w:rsid w:val="00A76E5B"/>
    <w:rsid w:val="00A81716"/>
    <w:rsid w:val="00A81DB3"/>
    <w:rsid w:val="00A84EF0"/>
    <w:rsid w:val="00A86E97"/>
    <w:rsid w:val="00A955CF"/>
    <w:rsid w:val="00AA1090"/>
    <w:rsid w:val="00AA1241"/>
    <w:rsid w:val="00AA432A"/>
    <w:rsid w:val="00AA607D"/>
    <w:rsid w:val="00AA6E2C"/>
    <w:rsid w:val="00AB07FC"/>
    <w:rsid w:val="00AB519E"/>
    <w:rsid w:val="00AB7E2E"/>
    <w:rsid w:val="00AC517A"/>
    <w:rsid w:val="00AC548D"/>
    <w:rsid w:val="00AC630B"/>
    <w:rsid w:val="00AD29BF"/>
    <w:rsid w:val="00AE075F"/>
    <w:rsid w:val="00AE1098"/>
    <w:rsid w:val="00AE1446"/>
    <w:rsid w:val="00B11654"/>
    <w:rsid w:val="00B12A97"/>
    <w:rsid w:val="00B13C3D"/>
    <w:rsid w:val="00B157E1"/>
    <w:rsid w:val="00B16A05"/>
    <w:rsid w:val="00B16C52"/>
    <w:rsid w:val="00B17BED"/>
    <w:rsid w:val="00B225A1"/>
    <w:rsid w:val="00B25ACB"/>
    <w:rsid w:val="00B25ECF"/>
    <w:rsid w:val="00B268A7"/>
    <w:rsid w:val="00B35686"/>
    <w:rsid w:val="00B51EB2"/>
    <w:rsid w:val="00B51EBA"/>
    <w:rsid w:val="00B5261C"/>
    <w:rsid w:val="00B5585B"/>
    <w:rsid w:val="00B5628D"/>
    <w:rsid w:val="00B62606"/>
    <w:rsid w:val="00B6431E"/>
    <w:rsid w:val="00B67AB9"/>
    <w:rsid w:val="00B70285"/>
    <w:rsid w:val="00B702CE"/>
    <w:rsid w:val="00B721A7"/>
    <w:rsid w:val="00B73739"/>
    <w:rsid w:val="00B77B07"/>
    <w:rsid w:val="00B818DE"/>
    <w:rsid w:val="00B92BA3"/>
    <w:rsid w:val="00BA28A5"/>
    <w:rsid w:val="00BA5F87"/>
    <w:rsid w:val="00BA79F7"/>
    <w:rsid w:val="00BB1683"/>
    <w:rsid w:val="00BB6613"/>
    <w:rsid w:val="00BB66A5"/>
    <w:rsid w:val="00BC66D9"/>
    <w:rsid w:val="00BE0FA0"/>
    <w:rsid w:val="00BF23CB"/>
    <w:rsid w:val="00BF3612"/>
    <w:rsid w:val="00BF497A"/>
    <w:rsid w:val="00BF7426"/>
    <w:rsid w:val="00C02B28"/>
    <w:rsid w:val="00C1171C"/>
    <w:rsid w:val="00C300F2"/>
    <w:rsid w:val="00C5671C"/>
    <w:rsid w:val="00C801A0"/>
    <w:rsid w:val="00C838B9"/>
    <w:rsid w:val="00C92977"/>
    <w:rsid w:val="00C940BC"/>
    <w:rsid w:val="00CC269B"/>
    <w:rsid w:val="00CC29F3"/>
    <w:rsid w:val="00CC5C59"/>
    <w:rsid w:val="00CD235D"/>
    <w:rsid w:val="00CD5591"/>
    <w:rsid w:val="00CE10CC"/>
    <w:rsid w:val="00CF2AB8"/>
    <w:rsid w:val="00CF3F96"/>
    <w:rsid w:val="00CF4C37"/>
    <w:rsid w:val="00CF55CF"/>
    <w:rsid w:val="00D008AB"/>
    <w:rsid w:val="00D01696"/>
    <w:rsid w:val="00D265BD"/>
    <w:rsid w:val="00D30F49"/>
    <w:rsid w:val="00D32294"/>
    <w:rsid w:val="00D35322"/>
    <w:rsid w:val="00D35B18"/>
    <w:rsid w:val="00D36525"/>
    <w:rsid w:val="00D42D9F"/>
    <w:rsid w:val="00D50C1C"/>
    <w:rsid w:val="00D53BDA"/>
    <w:rsid w:val="00D604A5"/>
    <w:rsid w:val="00D66856"/>
    <w:rsid w:val="00D76186"/>
    <w:rsid w:val="00D76968"/>
    <w:rsid w:val="00D83C03"/>
    <w:rsid w:val="00D84899"/>
    <w:rsid w:val="00D8571F"/>
    <w:rsid w:val="00D91064"/>
    <w:rsid w:val="00D9357D"/>
    <w:rsid w:val="00DA3393"/>
    <w:rsid w:val="00DB023D"/>
    <w:rsid w:val="00DB16DE"/>
    <w:rsid w:val="00DB45DF"/>
    <w:rsid w:val="00DB49FE"/>
    <w:rsid w:val="00DD35F5"/>
    <w:rsid w:val="00DD6665"/>
    <w:rsid w:val="00DE62BC"/>
    <w:rsid w:val="00DF12CD"/>
    <w:rsid w:val="00DF75FB"/>
    <w:rsid w:val="00E11D71"/>
    <w:rsid w:val="00E12DE7"/>
    <w:rsid w:val="00E14116"/>
    <w:rsid w:val="00E15446"/>
    <w:rsid w:val="00E40778"/>
    <w:rsid w:val="00E4342D"/>
    <w:rsid w:val="00E45C87"/>
    <w:rsid w:val="00E5336E"/>
    <w:rsid w:val="00E65759"/>
    <w:rsid w:val="00E73226"/>
    <w:rsid w:val="00E743D2"/>
    <w:rsid w:val="00E75399"/>
    <w:rsid w:val="00E77E48"/>
    <w:rsid w:val="00E8779D"/>
    <w:rsid w:val="00E87A9B"/>
    <w:rsid w:val="00E97D24"/>
    <w:rsid w:val="00E97F04"/>
    <w:rsid w:val="00EA73B7"/>
    <w:rsid w:val="00EB3E73"/>
    <w:rsid w:val="00EC181A"/>
    <w:rsid w:val="00EC2949"/>
    <w:rsid w:val="00EE4BA3"/>
    <w:rsid w:val="00EE62E6"/>
    <w:rsid w:val="00EF4FA7"/>
    <w:rsid w:val="00EF6354"/>
    <w:rsid w:val="00F13970"/>
    <w:rsid w:val="00F206C1"/>
    <w:rsid w:val="00F20B8D"/>
    <w:rsid w:val="00F376E5"/>
    <w:rsid w:val="00F404B1"/>
    <w:rsid w:val="00F408C2"/>
    <w:rsid w:val="00F46275"/>
    <w:rsid w:val="00F548C9"/>
    <w:rsid w:val="00F62C56"/>
    <w:rsid w:val="00F71AB8"/>
    <w:rsid w:val="00F76E36"/>
    <w:rsid w:val="00F801FB"/>
    <w:rsid w:val="00F82F6D"/>
    <w:rsid w:val="00F90029"/>
    <w:rsid w:val="00F91A6E"/>
    <w:rsid w:val="00F9597B"/>
    <w:rsid w:val="00FA016B"/>
    <w:rsid w:val="00FA04A4"/>
    <w:rsid w:val="00FA6295"/>
    <w:rsid w:val="00FD10D9"/>
    <w:rsid w:val="00FD395A"/>
    <w:rsid w:val="00FD4182"/>
    <w:rsid w:val="00FE1AB5"/>
    <w:rsid w:val="00FE3524"/>
    <w:rsid w:val="00FE478E"/>
    <w:rsid w:val="00FE4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125973525">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 w:id="186733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187DA-5739-4F75-8909-A6698029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4185</Characters>
  <Application>Microsoft Office Word</Application>
  <DocSecurity>4</DocSecurity>
  <Lines>321</Lines>
  <Paragraphs>273</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Perri, Leonida (MAG)</cp:lastModifiedBy>
  <cp:revision>2</cp:revision>
  <cp:lastPrinted>2014-04-10T17:33:00Z</cp:lastPrinted>
  <dcterms:created xsi:type="dcterms:W3CDTF">2018-04-24T15:24:00Z</dcterms:created>
  <dcterms:modified xsi:type="dcterms:W3CDTF">2018-04-24T15:24:00Z</dcterms:modified>
</cp:coreProperties>
</file>