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71C63644" w14:textId="77777777" w:rsidTr="000F1CE9">
        <w:trPr>
          <w:trHeight w:val="281"/>
        </w:trPr>
        <w:tc>
          <w:tcPr>
            <w:tcW w:w="5778" w:type="dxa"/>
          </w:tcPr>
          <w:p w14:paraId="69FA140F" w14:textId="77777777" w:rsidR="006D09B4" w:rsidRPr="001E764F" w:rsidRDefault="006D09B4" w:rsidP="006D09B4">
            <w:pPr>
              <w:rPr>
                <w:rFonts w:ascii="Arial" w:hAnsi="Arial" w:cs="Arial"/>
                <w:b/>
                <w:sz w:val="16"/>
                <w:szCs w:val="16"/>
              </w:rPr>
            </w:pPr>
          </w:p>
        </w:tc>
        <w:tc>
          <w:tcPr>
            <w:tcW w:w="3828" w:type="dxa"/>
            <w:vMerge w:val="restart"/>
          </w:tcPr>
          <w:p w14:paraId="39E06D19"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451B9B98" wp14:editId="4F2CEFD5">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2C99" w:rsidRPr="00952C99" w14:paraId="5ADAC0F8" w14:textId="77777777" w:rsidTr="000F1CE9">
        <w:tc>
          <w:tcPr>
            <w:tcW w:w="5778"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40"/>
            </w:tblGrid>
            <w:tr w:rsidR="00C8336E" w14:paraId="33774EB8" w14:textId="77777777" w:rsidTr="00C8336E">
              <w:tc>
                <w:tcPr>
                  <w:tcW w:w="5940" w:type="dxa"/>
                  <w:tcBorders>
                    <w:top w:val="nil"/>
                    <w:left w:val="nil"/>
                    <w:bottom w:val="nil"/>
                    <w:right w:val="nil"/>
                  </w:tcBorders>
                  <w:shd w:val="clear" w:color="auto" w:fill="auto"/>
                  <w:hideMark/>
                </w:tcPr>
                <w:p w14:paraId="7CA7265A" w14:textId="77777777" w:rsidR="00C8336E" w:rsidRDefault="00C8336E" w:rsidP="00C8336E">
                  <w:pPr>
                    <w:pStyle w:val="paragraph"/>
                    <w:framePr w:hSpace="180" w:wrap="around" w:vAnchor="text" w:hAnchor="margin" w:y="-111"/>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lang w:val="en-US"/>
                    </w:rPr>
                    <w:t>Ontario Land Tribunal</w:t>
                  </w:r>
                  <w:r>
                    <w:rPr>
                      <w:rStyle w:val="eop"/>
                      <w:rFonts w:ascii="Arial" w:hAnsi="Arial" w:cs="Arial"/>
                      <w:sz w:val="32"/>
                      <w:szCs w:val="32"/>
                    </w:rPr>
                    <w:t> </w:t>
                  </w:r>
                </w:p>
              </w:tc>
            </w:tr>
            <w:tr w:rsidR="00C8336E" w14:paraId="6934AF32" w14:textId="77777777" w:rsidTr="00C8336E">
              <w:tc>
                <w:tcPr>
                  <w:tcW w:w="5940" w:type="dxa"/>
                  <w:tcBorders>
                    <w:top w:val="nil"/>
                    <w:left w:val="nil"/>
                    <w:bottom w:val="nil"/>
                    <w:right w:val="nil"/>
                  </w:tcBorders>
                  <w:shd w:val="clear" w:color="auto" w:fill="auto"/>
                  <w:hideMark/>
                </w:tcPr>
                <w:p w14:paraId="0313C4C9" w14:textId="77777777" w:rsidR="00C8336E" w:rsidRDefault="00C8336E" w:rsidP="00C8336E">
                  <w:pPr>
                    <w:pStyle w:val="paragraph"/>
                    <w:framePr w:hSpace="180" w:wrap="around" w:vAnchor="text" w:hAnchor="margin" w:y="-111"/>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lang w:val="fr-CA"/>
                    </w:rPr>
                    <w:t>Tribunal ontarien de l’aménagement </w:t>
                  </w:r>
                  <w:r>
                    <w:rPr>
                      <w:rStyle w:val="eop"/>
                      <w:rFonts w:ascii="Arial" w:hAnsi="Arial" w:cs="Arial"/>
                      <w:sz w:val="32"/>
                      <w:szCs w:val="32"/>
                    </w:rPr>
                    <w:t> </w:t>
                  </w:r>
                </w:p>
                <w:p w14:paraId="287101A0" w14:textId="77777777" w:rsidR="00C8336E" w:rsidRDefault="00C8336E" w:rsidP="00C8336E">
                  <w:pPr>
                    <w:pStyle w:val="paragraph"/>
                    <w:framePr w:hSpace="180" w:wrap="around" w:vAnchor="text" w:hAnchor="margin" w:y="-111"/>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32"/>
                      <w:szCs w:val="32"/>
                      <w:lang w:val="fr-CA"/>
                    </w:rPr>
                    <w:t>du</w:t>
                  </w:r>
                  <w:proofErr w:type="gramEnd"/>
                  <w:r>
                    <w:rPr>
                      <w:rStyle w:val="normaltextrun"/>
                      <w:rFonts w:ascii="Arial" w:hAnsi="Arial" w:cs="Arial"/>
                      <w:sz w:val="32"/>
                      <w:szCs w:val="32"/>
                      <w:lang w:val="fr-CA"/>
                    </w:rPr>
                    <w:t xml:space="preserve"> territoire</w:t>
                  </w:r>
                  <w:r>
                    <w:rPr>
                      <w:rStyle w:val="eop"/>
                      <w:rFonts w:ascii="Arial" w:hAnsi="Arial" w:cs="Arial"/>
                      <w:sz w:val="32"/>
                      <w:szCs w:val="32"/>
                    </w:rPr>
                    <w:t> </w:t>
                  </w:r>
                </w:p>
                <w:p w14:paraId="12583038" w14:textId="77777777" w:rsidR="00C8336E" w:rsidRDefault="00C8336E" w:rsidP="00C8336E">
                  <w:pPr>
                    <w:pStyle w:val="paragraph"/>
                    <w:framePr w:hSpace="180" w:wrap="around" w:vAnchor="text" w:hAnchor="margin" w:y="-111"/>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5C3E9DB2" w14:textId="77777777" w:rsidR="00C8336E" w:rsidRDefault="00C8336E" w:rsidP="00C8336E">
                  <w:pPr>
                    <w:pStyle w:val="paragraph"/>
                    <w:framePr w:hSpace="180" w:wrap="around" w:vAnchor="text" w:hAnchor="margin" w:y="-111"/>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tc>
            </w:tr>
          </w:tbl>
          <w:p w14:paraId="5C1CB4E7" w14:textId="1B461456" w:rsidR="006D09B4" w:rsidRPr="00952C99" w:rsidRDefault="006D09B4" w:rsidP="006D09B4">
            <w:pPr>
              <w:rPr>
                <w:rFonts w:ascii="Arial" w:hAnsi="Arial" w:cs="Arial"/>
                <w:b/>
                <w:sz w:val="32"/>
                <w:szCs w:val="32"/>
              </w:rPr>
            </w:pPr>
          </w:p>
        </w:tc>
        <w:tc>
          <w:tcPr>
            <w:tcW w:w="3828" w:type="dxa"/>
            <w:vMerge/>
          </w:tcPr>
          <w:p w14:paraId="5454F8D4" w14:textId="77777777" w:rsidR="006D09B4" w:rsidRPr="00952C99" w:rsidRDefault="006D09B4" w:rsidP="006D09B4">
            <w:pPr>
              <w:rPr>
                <w:rFonts w:ascii="Arial" w:hAnsi="Arial" w:cs="Arial"/>
                <w:b/>
                <w:sz w:val="32"/>
                <w:szCs w:val="32"/>
              </w:rPr>
            </w:pPr>
          </w:p>
        </w:tc>
      </w:tr>
      <w:tr w:rsidR="00952C99" w:rsidRPr="00952C99" w14:paraId="29E767C2" w14:textId="77777777" w:rsidTr="000F1CE9">
        <w:tc>
          <w:tcPr>
            <w:tcW w:w="5778" w:type="dxa"/>
          </w:tcPr>
          <w:p w14:paraId="330D3141" w14:textId="77777777" w:rsidR="006D09B4" w:rsidRPr="00952C99" w:rsidRDefault="006D09B4" w:rsidP="006D09B4">
            <w:pPr>
              <w:rPr>
                <w:rFonts w:ascii="Arial" w:hAnsi="Arial" w:cs="Arial"/>
                <w:sz w:val="32"/>
                <w:szCs w:val="32"/>
                <w:lang w:val="fr-CA"/>
              </w:rPr>
            </w:pPr>
          </w:p>
        </w:tc>
        <w:tc>
          <w:tcPr>
            <w:tcW w:w="3828" w:type="dxa"/>
            <w:vMerge/>
          </w:tcPr>
          <w:p w14:paraId="1C27474F" w14:textId="77777777" w:rsidR="006D09B4" w:rsidRPr="00952C99" w:rsidRDefault="006D09B4" w:rsidP="006D09B4">
            <w:pPr>
              <w:rPr>
                <w:rFonts w:ascii="Arial" w:hAnsi="Arial" w:cs="Arial"/>
                <w:sz w:val="32"/>
                <w:szCs w:val="32"/>
                <w:lang w:val="fr-CA"/>
              </w:rPr>
            </w:pPr>
          </w:p>
        </w:tc>
      </w:tr>
    </w:tbl>
    <w:p w14:paraId="2D8450F3" w14:textId="77777777" w:rsidR="00AB07FC" w:rsidRPr="00952C99"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952C99" w:rsidRPr="00952C99" w14:paraId="111A0FF3" w14:textId="77777777" w:rsidTr="00657FF0">
        <w:trPr>
          <w:trHeight w:val="260"/>
        </w:trPr>
        <w:tc>
          <w:tcPr>
            <w:tcW w:w="1818" w:type="dxa"/>
            <w:shd w:val="clear" w:color="auto" w:fill="auto"/>
            <w:vAlign w:val="center"/>
          </w:tcPr>
          <w:p w14:paraId="48223B17" w14:textId="77777777" w:rsidR="00EA73B7" w:rsidRPr="00952C99" w:rsidRDefault="00EA73B7" w:rsidP="002159B4">
            <w:pPr>
              <w:rPr>
                <w:rFonts w:ascii="Arial" w:hAnsi="Arial" w:cs="Arial"/>
              </w:rPr>
            </w:pPr>
            <w:r w:rsidRPr="00952C99">
              <w:rPr>
                <w:rFonts w:ascii="Arial" w:hAnsi="Arial" w:cs="Arial"/>
                <w:b/>
              </w:rPr>
              <w:t>ISSUE DATE:</w:t>
            </w:r>
          </w:p>
        </w:tc>
        <w:tc>
          <w:tcPr>
            <w:tcW w:w="3960" w:type="dxa"/>
            <w:shd w:val="clear" w:color="auto" w:fill="auto"/>
            <w:vAlign w:val="center"/>
          </w:tcPr>
          <w:p w14:paraId="6441BFC3" w14:textId="67DA0F6D" w:rsidR="00EA73B7" w:rsidRPr="00952C99" w:rsidRDefault="004A0008" w:rsidP="002159B4">
            <w:pPr>
              <w:rPr>
                <w:rFonts w:ascii="Arial" w:hAnsi="Arial" w:cs="Arial"/>
              </w:rPr>
            </w:pPr>
            <w:r>
              <w:rPr>
                <w:rFonts w:ascii="Arial" w:hAnsi="Arial" w:cs="Arial"/>
              </w:rPr>
              <w:t xml:space="preserve">June </w:t>
            </w:r>
            <w:r w:rsidR="006B7272">
              <w:rPr>
                <w:rFonts w:ascii="Arial" w:hAnsi="Arial" w:cs="Arial"/>
              </w:rPr>
              <w:t>0</w:t>
            </w:r>
            <w:r>
              <w:rPr>
                <w:rFonts w:ascii="Arial" w:hAnsi="Arial" w:cs="Arial"/>
              </w:rPr>
              <w:t>7, 2021</w:t>
            </w:r>
          </w:p>
        </w:tc>
        <w:tc>
          <w:tcPr>
            <w:tcW w:w="1890" w:type="dxa"/>
            <w:shd w:val="clear" w:color="auto" w:fill="auto"/>
            <w:vAlign w:val="center"/>
          </w:tcPr>
          <w:p w14:paraId="496696F2" w14:textId="33B0214D" w:rsidR="00EA73B7" w:rsidRPr="00952C99" w:rsidRDefault="00EA73B7" w:rsidP="002159B4">
            <w:pPr>
              <w:rPr>
                <w:rFonts w:ascii="Arial" w:hAnsi="Arial" w:cs="Arial"/>
              </w:rPr>
            </w:pPr>
            <w:r w:rsidRPr="00952C99">
              <w:rPr>
                <w:rFonts w:ascii="Arial" w:hAnsi="Arial" w:cs="Arial"/>
                <w:b/>
              </w:rPr>
              <w:fldChar w:fldCharType="begin"/>
            </w:r>
            <w:r w:rsidRPr="00952C99">
              <w:rPr>
                <w:rFonts w:ascii="Arial" w:hAnsi="Arial" w:cs="Arial"/>
                <w:b/>
              </w:rPr>
              <w:instrText xml:space="preserve"> SEQ CHAPTER \h \r 1</w:instrText>
            </w:r>
            <w:r w:rsidRPr="00952C99">
              <w:rPr>
                <w:rFonts w:ascii="Arial" w:hAnsi="Arial" w:cs="Arial"/>
                <w:b/>
              </w:rPr>
              <w:fldChar w:fldCharType="end"/>
            </w:r>
            <w:r w:rsidRPr="00952C99">
              <w:rPr>
                <w:rFonts w:ascii="Arial" w:hAnsi="Arial" w:cs="Arial"/>
                <w:b/>
              </w:rPr>
              <w:t>CASE NO(S).:</w:t>
            </w:r>
          </w:p>
        </w:tc>
        <w:tc>
          <w:tcPr>
            <w:tcW w:w="1938" w:type="dxa"/>
            <w:shd w:val="clear" w:color="auto" w:fill="auto"/>
            <w:vAlign w:val="center"/>
          </w:tcPr>
          <w:p w14:paraId="7FB9AC75" w14:textId="7EB48316" w:rsidR="00EA73B7" w:rsidRPr="00952C99" w:rsidRDefault="008B50D2" w:rsidP="00280925">
            <w:pPr>
              <w:jc w:val="right"/>
              <w:rPr>
                <w:rFonts w:ascii="Arial" w:hAnsi="Arial" w:cs="Arial"/>
              </w:rPr>
            </w:pPr>
            <w:r w:rsidRPr="00952C99">
              <w:rPr>
                <w:rFonts w:ascii="Arial" w:hAnsi="Arial" w:cs="Arial"/>
              </w:rPr>
              <w:t>PL200</w:t>
            </w:r>
            <w:r w:rsidR="00761539" w:rsidRPr="00952C99">
              <w:rPr>
                <w:rFonts w:ascii="Arial" w:hAnsi="Arial" w:cs="Arial"/>
              </w:rPr>
              <w:t>445</w:t>
            </w:r>
          </w:p>
        </w:tc>
      </w:tr>
    </w:tbl>
    <w:p w14:paraId="2FE2921A" w14:textId="6516AD75" w:rsidR="00FD395A" w:rsidRPr="00952C99" w:rsidRDefault="00FD395A" w:rsidP="00F46275">
      <w:pPr>
        <w:rPr>
          <w:rFonts w:ascii="Arial" w:hAnsi="Arial" w:cs="Arial"/>
        </w:rPr>
      </w:pPr>
    </w:p>
    <w:tbl>
      <w:tblPr>
        <w:tblW w:w="100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468"/>
        <w:gridCol w:w="6138"/>
        <w:gridCol w:w="462"/>
      </w:tblGrid>
      <w:tr w:rsidR="001D67CE" w:rsidRPr="00952C99" w14:paraId="39892371" w14:textId="77777777" w:rsidTr="00C8336E">
        <w:trPr>
          <w:gridAfter w:val="1"/>
          <w:wAfter w:w="462" w:type="dxa"/>
        </w:trPr>
        <w:tc>
          <w:tcPr>
            <w:tcW w:w="9606" w:type="dxa"/>
            <w:gridSpan w:val="2"/>
            <w:tcBorders>
              <w:top w:val="nil"/>
              <w:left w:val="nil"/>
              <w:bottom w:val="nil"/>
              <w:right w:val="nil"/>
            </w:tcBorders>
          </w:tcPr>
          <w:p w14:paraId="220BCB76" w14:textId="253202D5" w:rsidR="00F71AB8" w:rsidRPr="00952C99" w:rsidRDefault="00F71AB8" w:rsidP="00F71AB8">
            <w:pPr>
              <w:rPr>
                <w:rFonts w:ascii="Arial" w:hAnsi="Arial" w:cs="Arial"/>
              </w:rPr>
            </w:pPr>
          </w:p>
        </w:tc>
      </w:tr>
      <w:tr w:rsidR="00C8336E" w14:paraId="1CEED7A4"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32"/>
        </w:trPr>
        <w:tc>
          <w:tcPr>
            <w:tcW w:w="10068" w:type="dxa"/>
            <w:gridSpan w:val="3"/>
            <w:hideMark/>
          </w:tcPr>
          <w:p w14:paraId="6555857C" w14:textId="77777777" w:rsidR="00C8336E" w:rsidRPr="00C8336E" w:rsidRDefault="00C8336E">
            <w:pPr>
              <w:rPr>
                <w:rFonts w:ascii="Arial" w:hAnsi="Arial" w:cs="Arial"/>
              </w:rPr>
            </w:pPr>
            <w:r w:rsidRPr="00C8336E">
              <w:rPr>
                <w:rFonts w:ascii="Arial" w:hAnsi="Arial" w:cs="Arial"/>
                <w:b/>
              </w:rPr>
              <w:t xml:space="preserve">PROCEEDING COMMENCED UNDER </w:t>
            </w:r>
            <w:r w:rsidRPr="00C8336E">
              <w:rPr>
                <w:rFonts w:ascii="Arial" w:hAnsi="Arial" w:cs="Arial"/>
              </w:rPr>
              <w:t xml:space="preserve">subsection 34(11) of the </w:t>
            </w:r>
            <w:r w:rsidRPr="00C8336E">
              <w:rPr>
                <w:rFonts w:ascii="Arial" w:hAnsi="Arial" w:cs="Arial"/>
                <w:i/>
              </w:rPr>
              <w:t>Planning Act</w:t>
            </w:r>
            <w:r w:rsidRPr="00C8336E">
              <w:rPr>
                <w:rFonts w:ascii="Arial" w:hAnsi="Arial" w:cs="Arial"/>
              </w:rPr>
              <w:t>, R.S.O. 1990, c. P.13, as amended</w:t>
            </w:r>
          </w:p>
        </w:tc>
      </w:tr>
      <w:tr w:rsidR="00C8336E" w14:paraId="4E58A34F"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68" w:type="dxa"/>
            <w:hideMark/>
          </w:tcPr>
          <w:p w14:paraId="11D37025" w14:textId="77777777" w:rsidR="00C8336E" w:rsidRPr="00C8336E" w:rsidRDefault="00C8336E">
            <w:pPr>
              <w:rPr>
                <w:rFonts w:ascii="Arial" w:hAnsi="Arial" w:cs="Arial"/>
              </w:rPr>
            </w:pPr>
            <w:r w:rsidRPr="00C8336E">
              <w:rPr>
                <w:rFonts w:ascii="Arial" w:hAnsi="Arial" w:cs="Arial"/>
              </w:rPr>
              <w:t>Applicant and Appellant:</w:t>
            </w:r>
          </w:p>
        </w:tc>
        <w:tc>
          <w:tcPr>
            <w:tcW w:w="6600" w:type="dxa"/>
            <w:gridSpan w:val="2"/>
            <w:hideMark/>
          </w:tcPr>
          <w:p w14:paraId="7781EC71" w14:textId="77777777" w:rsidR="00C8336E" w:rsidRPr="00C8336E" w:rsidRDefault="00C8336E" w:rsidP="00C8336E">
            <w:pPr>
              <w:ind w:left="389"/>
              <w:rPr>
                <w:rFonts w:ascii="Arial" w:hAnsi="Arial" w:cs="Arial"/>
              </w:rPr>
            </w:pPr>
            <w:r w:rsidRPr="00C8336E">
              <w:rPr>
                <w:rFonts w:ascii="Arial" w:hAnsi="Arial" w:cs="Arial"/>
              </w:rPr>
              <w:t>Lou Oosterhoff</w:t>
            </w:r>
          </w:p>
        </w:tc>
      </w:tr>
      <w:tr w:rsidR="00C8336E" w14:paraId="66F39044"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68" w:type="dxa"/>
            <w:hideMark/>
          </w:tcPr>
          <w:p w14:paraId="397DFC12" w14:textId="77777777" w:rsidR="00C8336E" w:rsidRPr="00C8336E" w:rsidRDefault="00C8336E">
            <w:pPr>
              <w:rPr>
                <w:rFonts w:ascii="Arial" w:hAnsi="Arial" w:cs="Arial"/>
              </w:rPr>
            </w:pPr>
            <w:r w:rsidRPr="00C8336E">
              <w:rPr>
                <w:rFonts w:ascii="Arial" w:hAnsi="Arial" w:cs="Arial"/>
              </w:rPr>
              <w:t>Subject:</w:t>
            </w:r>
          </w:p>
        </w:tc>
        <w:tc>
          <w:tcPr>
            <w:tcW w:w="6600" w:type="dxa"/>
            <w:gridSpan w:val="2"/>
            <w:hideMark/>
          </w:tcPr>
          <w:p w14:paraId="313C075F" w14:textId="33AE8206" w:rsidR="00C8336E" w:rsidRPr="00C8336E" w:rsidRDefault="00C8336E" w:rsidP="00C8336E">
            <w:pPr>
              <w:ind w:left="389"/>
              <w:rPr>
                <w:rFonts w:ascii="Arial" w:hAnsi="Arial" w:cs="Arial"/>
              </w:rPr>
            </w:pPr>
            <w:r w:rsidRPr="00C8336E">
              <w:rPr>
                <w:rFonts w:ascii="Arial" w:hAnsi="Arial" w:cs="Arial"/>
              </w:rPr>
              <w:t xml:space="preserve">Application </w:t>
            </w:r>
            <w:r w:rsidR="00962D5E">
              <w:rPr>
                <w:rFonts w:ascii="Arial" w:hAnsi="Arial" w:cs="Arial"/>
              </w:rPr>
              <w:t xml:space="preserve">to </w:t>
            </w:r>
            <w:r w:rsidRPr="00C8336E">
              <w:rPr>
                <w:rFonts w:ascii="Arial" w:hAnsi="Arial" w:cs="Arial"/>
              </w:rPr>
              <w:t>amend Zoning By-law No. 61-16</w:t>
            </w:r>
            <w:r w:rsidR="000300F1">
              <w:rPr>
                <w:rFonts w:ascii="Arial" w:hAnsi="Arial" w:cs="Arial"/>
              </w:rPr>
              <w:t>;</w:t>
            </w:r>
            <w:r w:rsidRPr="00C8336E">
              <w:rPr>
                <w:rFonts w:ascii="Arial" w:hAnsi="Arial" w:cs="Arial"/>
              </w:rPr>
              <w:t xml:space="preserve"> Refusal of Application by the County of Brant</w:t>
            </w:r>
          </w:p>
        </w:tc>
      </w:tr>
      <w:tr w:rsidR="00C8336E" w14:paraId="74344420"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68" w:type="dxa"/>
            <w:hideMark/>
          </w:tcPr>
          <w:p w14:paraId="28F268DB" w14:textId="77777777" w:rsidR="00C8336E" w:rsidRPr="00C8336E" w:rsidRDefault="00C8336E">
            <w:pPr>
              <w:rPr>
                <w:rFonts w:ascii="Arial" w:hAnsi="Arial" w:cs="Arial"/>
              </w:rPr>
            </w:pPr>
            <w:r w:rsidRPr="00C8336E">
              <w:rPr>
                <w:rFonts w:ascii="Arial" w:hAnsi="Arial" w:cs="Arial"/>
              </w:rPr>
              <w:t>Existing Zoning:</w:t>
            </w:r>
          </w:p>
        </w:tc>
        <w:tc>
          <w:tcPr>
            <w:tcW w:w="6600" w:type="dxa"/>
            <w:gridSpan w:val="2"/>
            <w:hideMark/>
          </w:tcPr>
          <w:p w14:paraId="76AD5F77" w14:textId="427A98F0" w:rsidR="00C8336E" w:rsidRPr="00C8336E" w:rsidRDefault="00C8336E" w:rsidP="00C8336E">
            <w:pPr>
              <w:ind w:left="389"/>
              <w:rPr>
                <w:rFonts w:ascii="Arial" w:hAnsi="Arial" w:cs="Arial"/>
              </w:rPr>
            </w:pPr>
            <w:r w:rsidRPr="00C8336E">
              <w:rPr>
                <w:rFonts w:ascii="Arial" w:hAnsi="Arial" w:cs="Arial"/>
              </w:rPr>
              <w:t xml:space="preserve">Rural Residential (RR) and Natural Heritage (NH) </w:t>
            </w:r>
          </w:p>
        </w:tc>
      </w:tr>
      <w:tr w:rsidR="00C8336E" w14:paraId="1A00A6B1"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68" w:type="dxa"/>
            <w:hideMark/>
          </w:tcPr>
          <w:p w14:paraId="14266F0C" w14:textId="77777777" w:rsidR="00C8336E" w:rsidRPr="00C8336E" w:rsidRDefault="00C8336E">
            <w:pPr>
              <w:rPr>
                <w:rFonts w:ascii="Arial" w:hAnsi="Arial" w:cs="Arial"/>
              </w:rPr>
            </w:pPr>
            <w:r w:rsidRPr="00C8336E">
              <w:rPr>
                <w:rFonts w:ascii="Arial" w:hAnsi="Arial" w:cs="Arial"/>
              </w:rPr>
              <w:t xml:space="preserve">Proposed Zoning: </w:t>
            </w:r>
          </w:p>
        </w:tc>
        <w:tc>
          <w:tcPr>
            <w:tcW w:w="6600" w:type="dxa"/>
            <w:gridSpan w:val="2"/>
            <w:hideMark/>
          </w:tcPr>
          <w:p w14:paraId="217ED6BC" w14:textId="77777777" w:rsidR="00C8336E" w:rsidRPr="00C8336E" w:rsidRDefault="00C8336E" w:rsidP="00C8336E">
            <w:pPr>
              <w:ind w:left="389"/>
              <w:rPr>
                <w:rFonts w:ascii="Arial" w:hAnsi="Arial" w:cs="Arial"/>
              </w:rPr>
            </w:pPr>
            <w:r w:rsidRPr="00C8336E">
              <w:rPr>
                <w:rFonts w:ascii="Arial" w:hAnsi="Arial" w:cs="Arial"/>
              </w:rPr>
              <w:t>Site Specific</w:t>
            </w:r>
          </w:p>
        </w:tc>
      </w:tr>
      <w:tr w:rsidR="00C8336E" w14:paraId="5AD3E441"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68" w:type="dxa"/>
            <w:hideMark/>
          </w:tcPr>
          <w:p w14:paraId="26079737" w14:textId="77777777" w:rsidR="00C8336E" w:rsidRPr="00C8336E" w:rsidRDefault="00C8336E">
            <w:pPr>
              <w:rPr>
                <w:rFonts w:ascii="Arial" w:hAnsi="Arial" w:cs="Arial"/>
              </w:rPr>
            </w:pPr>
            <w:r w:rsidRPr="00C8336E">
              <w:rPr>
                <w:rFonts w:ascii="Arial" w:hAnsi="Arial" w:cs="Arial"/>
              </w:rPr>
              <w:t xml:space="preserve">Purpose: </w:t>
            </w:r>
          </w:p>
        </w:tc>
        <w:tc>
          <w:tcPr>
            <w:tcW w:w="6600" w:type="dxa"/>
            <w:gridSpan w:val="2"/>
            <w:hideMark/>
          </w:tcPr>
          <w:p w14:paraId="0C40D454" w14:textId="48BEE6FD" w:rsidR="00C8336E" w:rsidRPr="00C8336E" w:rsidRDefault="00C8336E" w:rsidP="00C8336E">
            <w:pPr>
              <w:ind w:left="389"/>
              <w:rPr>
                <w:rFonts w:ascii="Arial" w:hAnsi="Arial" w:cs="Arial"/>
              </w:rPr>
            </w:pPr>
            <w:r w:rsidRPr="00C8336E">
              <w:rPr>
                <w:rFonts w:ascii="Arial" w:hAnsi="Arial" w:cs="Arial"/>
              </w:rPr>
              <w:t>To facilitate the creation of</w:t>
            </w:r>
          </w:p>
          <w:p w14:paraId="2E1E4899" w14:textId="77777777" w:rsidR="00C8336E" w:rsidRPr="00C8336E" w:rsidRDefault="00C8336E" w:rsidP="00C8336E">
            <w:pPr>
              <w:ind w:left="389"/>
              <w:rPr>
                <w:rFonts w:ascii="Arial" w:hAnsi="Arial" w:cs="Arial"/>
              </w:rPr>
            </w:pPr>
            <w:r w:rsidRPr="00C8336E">
              <w:rPr>
                <w:rFonts w:ascii="Arial" w:hAnsi="Arial" w:cs="Arial"/>
              </w:rPr>
              <w:t>new residential building lots</w:t>
            </w:r>
          </w:p>
        </w:tc>
      </w:tr>
      <w:tr w:rsidR="00C8336E" w14:paraId="29F69A80"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68" w:type="dxa"/>
            <w:hideMark/>
          </w:tcPr>
          <w:p w14:paraId="0DE8872E" w14:textId="77777777" w:rsidR="00C8336E" w:rsidRPr="00C8336E" w:rsidRDefault="00C8336E">
            <w:pPr>
              <w:rPr>
                <w:rFonts w:ascii="Arial" w:hAnsi="Arial" w:cs="Arial"/>
              </w:rPr>
            </w:pPr>
            <w:r w:rsidRPr="00C8336E">
              <w:rPr>
                <w:rFonts w:ascii="Arial" w:hAnsi="Arial" w:cs="Arial"/>
              </w:rPr>
              <w:t xml:space="preserve">Property Address/Description: </w:t>
            </w:r>
          </w:p>
        </w:tc>
        <w:tc>
          <w:tcPr>
            <w:tcW w:w="6600" w:type="dxa"/>
            <w:gridSpan w:val="2"/>
            <w:hideMark/>
          </w:tcPr>
          <w:p w14:paraId="2C96A2F7" w14:textId="77777777" w:rsidR="00C8336E" w:rsidRPr="00C8336E" w:rsidRDefault="00C8336E" w:rsidP="00C8336E">
            <w:pPr>
              <w:ind w:left="389"/>
              <w:rPr>
                <w:rFonts w:ascii="Arial" w:hAnsi="Arial" w:cs="Arial"/>
              </w:rPr>
            </w:pPr>
            <w:r w:rsidRPr="00C8336E">
              <w:rPr>
                <w:rFonts w:ascii="Arial" w:hAnsi="Arial" w:cs="Arial"/>
              </w:rPr>
              <w:t>3 West Harris Road</w:t>
            </w:r>
          </w:p>
        </w:tc>
      </w:tr>
      <w:tr w:rsidR="00C8336E" w14:paraId="0D1552DB"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68" w:type="dxa"/>
            <w:hideMark/>
          </w:tcPr>
          <w:p w14:paraId="7491DFE3" w14:textId="77777777" w:rsidR="00C8336E" w:rsidRPr="00C8336E" w:rsidRDefault="00C8336E">
            <w:pPr>
              <w:rPr>
                <w:rFonts w:ascii="Arial" w:hAnsi="Arial" w:cs="Arial"/>
              </w:rPr>
            </w:pPr>
            <w:r w:rsidRPr="00C8336E">
              <w:rPr>
                <w:rFonts w:ascii="Arial" w:hAnsi="Arial" w:cs="Arial"/>
              </w:rPr>
              <w:t xml:space="preserve">Municipality: </w:t>
            </w:r>
          </w:p>
        </w:tc>
        <w:tc>
          <w:tcPr>
            <w:tcW w:w="6600" w:type="dxa"/>
            <w:gridSpan w:val="2"/>
            <w:hideMark/>
          </w:tcPr>
          <w:p w14:paraId="1B46FAEF" w14:textId="77777777" w:rsidR="00C8336E" w:rsidRPr="00C8336E" w:rsidRDefault="00C8336E" w:rsidP="00C8336E">
            <w:pPr>
              <w:ind w:left="389"/>
              <w:rPr>
                <w:rFonts w:ascii="Arial" w:hAnsi="Arial" w:cs="Arial"/>
              </w:rPr>
            </w:pPr>
            <w:r w:rsidRPr="00C8336E">
              <w:rPr>
                <w:rFonts w:ascii="Arial" w:hAnsi="Arial" w:cs="Arial"/>
              </w:rPr>
              <w:t>County of Brant</w:t>
            </w:r>
          </w:p>
        </w:tc>
      </w:tr>
      <w:tr w:rsidR="00C8336E" w14:paraId="68C4A9C6"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68" w:type="dxa"/>
            <w:hideMark/>
          </w:tcPr>
          <w:p w14:paraId="06185F99" w14:textId="77777777" w:rsidR="00C8336E" w:rsidRPr="00C8336E" w:rsidRDefault="00C8336E">
            <w:pPr>
              <w:rPr>
                <w:rFonts w:ascii="Arial" w:hAnsi="Arial" w:cs="Arial"/>
              </w:rPr>
            </w:pPr>
            <w:r w:rsidRPr="00C8336E">
              <w:rPr>
                <w:rFonts w:ascii="Arial" w:hAnsi="Arial" w:cs="Arial"/>
              </w:rPr>
              <w:t xml:space="preserve">Municipality File No.: </w:t>
            </w:r>
          </w:p>
        </w:tc>
        <w:tc>
          <w:tcPr>
            <w:tcW w:w="6600" w:type="dxa"/>
            <w:gridSpan w:val="2"/>
            <w:hideMark/>
          </w:tcPr>
          <w:p w14:paraId="7018215C" w14:textId="77777777" w:rsidR="00C8336E" w:rsidRPr="00C8336E" w:rsidRDefault="00C8336E" w:rsidP="00C8336E">
            <w:pPr>
              <w:ind w:left="389"/>
              <w:rPr>
                <w:rFonts w:ascii="Arial" w:hAnsi="Arial" w:cs="Arial"/>
              </w:rPr>
            </w:pPr>
            <w:r w:rsidRPr="00C8336E">
              <w:rPr>
                <w:rFonts w:ascii="Arial" w:hAnsi="Arial" w:cs="Arial"/>
              </w:rPr>
              <w:t>ZBA37-19-AW</w:t>
            </w:r>
          </w:p>
        </w:tc>
      </w:tr>
      <w:tr w:rsidR="00C8336E" w14:paraId="39DA5271"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68" w:type="dxa"/>
            <w:hideMark/>
          </w:tcPr>
          <w:p w14:paraId="5BB20BBC" w14:textId="77777777" w:rsidR="00C8336E" w:rsidRPr="00C8336E" w:rsidRDefault="00C8336E">
            <w:pPr>
              <w:rPr>
                <w:rFonts w:ascii="Arial" w:hAnsi="Arial" w:cs="Arial"/>
              </w:rPr>
            </w:pPr>
            <w:r w:rsidRPr="00C8336E">
              <w:rPr>
                <w:rFonts w:ascii="Arial" w:hAnsi="Arial" w:cs="Arial"/>
              </w:rPr>
              <w:t xml:space="preserve">LPAT Case No.: </w:t>
            </w:r>
          </w:p>
        </w:tc>
        <w:tc>
          <w:tcPr>
            <w:tcW w:w="6600" w:type="dxa"/>
            <w:gridSpan w:val="2"/>
            <w:hideMark/>
          </w:tcPr>
          <w:p w14:paraId="58792055" w14:textId="77777777" w:rsidR="00C8336E" w:rsidRPr="00C8336E" w:rsidRDefault="00C8336E" w:rsidP="00C8336E">
            <w:pPr>
              <w:ind w:left="389"/>
              <w:rPr>
                <w:rFonts w:ascii="Arial" w:hAnsi="Arial" w:cs="Arial"/>
              </w:rPr>
            </w:pPr>
            <w:r w:rsidRPr="00C8336E">
              <w:rPr>
                <w:rFonts w:ascii="Arial" w:hAnsi="Arial" w:cs="Arial"/>
              </w:rPr>
              <w:t>PL200445</w:t>
            </w:r>
          </w:p>
        </w:tc>
      </w:tr>
      <w:tr w:rsidR="00C8336E" w14:paraId="7023F837"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trPr>
        <w:tc>
          <w:tcPr>
            <w:tcW w:w="3468" w:type="dxa"/>
            <w:hideMark/>
          </w:tcPr>
          <w:p w14:paraId="079992AB" w14:textId="77777777" w:rsidR="00C8336E" w:rsidRPr="00C8336E" w:rsidRDefault="00C8336E">
            <w:pPr>
              <w:rPr>
                <w:rFonts w:ascii="Arial" w:hAnsi="Arial" w:cs="Arial"/>
              </w:rPr>
            </w:pPr>
            <w:r w:rsidRPr="00C8336E">
              <w:rPr>
                <w:rFonts w:ascii="Arial" w:hAnsi="Arial" w:cs="Arial"/>
              </w:rPr>
              <w:t xml:space="preserve">LPAT File No.: </w:t>
            </w:r>
          </w:p>
        </w:tc>
        <w:tc>
          <w:tcPr>
            <w:tcW w:w="6600" w:type="dxa"/>
            <w:gridSpan w:val="2"/>
            <w:hideMark/>
          </w:tcPr>
          <w:p w14:paraId="299C66E4" w14:textId="77777777" w:rsidR="00C8336E" w:rsidRPr="00C8336E" w:rsidRDefault="00C8336E" w:rsidP="00C8336E">
            <w:pPr>
              <w:ind w:left="389"/>
              <w:rPr>
                <w:rFonts w:ascii="Arial" w:hAnsi="Arial" w:cs="Arial"/>
              </w:rPr>
            </w:pPr>
            <w:r w:rsidRPr="00C8336E">
              <w:rPr>
                <w:rFonts w:ascii="Arial" w:hAnsi="Arial" w:cs="Arial"/>
              </w:rPr>
              <w:t>PL200445</w:t>
            </w:r>
          </w:p>
        </w:tc>
      </w:tr>
      <w:tr w:rsidR="00C8336E" w14:paraId="1030793D" w14:textId="77777777" w:rsidTr="00C8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68" w:type="dxa"/>
            <w:hideMark/>
          </w:tcPr>
          <w:p w14:paraId="2EF64972" w14:textId="77777777" w:rsidR="00C8336E" w:rsidRPr="00C8336E" w:rsidRDefault="00C8336E">
            <w:pPr>
              <w:rPr>
                <w:rFonts w:ascii="Arial" w:hAnsi="Arial" w:cs="Arial"/>
              </w:rPr>
            </w:pPr>
            <w:r w:rsidRPr="00C8336E">
              <w:rPr>
                <w:rFonts w:ascii="Arial" w:hAnsi="Arial" w:cs="Arial"/>
              </w:rPr>
              <w:t xml:space="preserve">LPAT Case Name: </w:t>
            </w:r>
          </w:p>
        </w:tc>
        <w:tc>
          <w:tcPr>
            <w:tcW w:w="6600" w:type="dxa"/>
            <w:gridSpan w:val="2"/>
            <w:hideMark/>
          </w:tcPr>
          <w:p w14:paraId="396C70CF" w14:textId="77777777" w:rsidR="00C8336E" w:rsidRPr="00C8336E" w:rsidRDefault="00C8336E" w:rsidP="00C8336E">
            <w:pPr>
              <w:ind w:left="389"/>
              <w:rPr>
                <w:rFonts w:ascii="Arial" w:hAnsi="Arial" w:cs="Arial"/>
              </w:rPr>
            </w:pPr>
            <w:bookmarkStart w:id="1" w:name="_GoBack"/>
            <w:r w:rsidRPr="00C8336E">
              <w:rPr>
                <w:rFonts w:ascii="Arial" w:hAnsi="Arial" w:cs="Arial"/>
              </w:rPr>
              <w:t>Oosterhoff v. Brant (County)</w:t>
            </w:r>
            <w:bookmarkEnd w:id="1"/>
          </w:p>
        </w:tc>
      </w:tr>
    </w:tbl>
    <w:p w14:paraId="5D217B05" w14:textId="77777777" w:rsidR="001D67CE" w:rsidRPr="00952C99" w:rsidRDefault="001D67CE" w:rsidP="00270AAE">
      <w:pPr>
        <w:rPr>
          <w:rFonts w:ascii="Arial" w:hAnsi="Arial" w:cs="Arial"/>
          <w:highlight w:val="yellow"/>
        </w:rPr>
      </w:pPr>
    </w:p>
    <w:p w14:paraId="5D30FB78" w14:textId="77777777" w:rsidR="00B268A7" w:rsidRPr="00952C99"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6"/>
        <w:gridCol w:w="5640"/>
      </w:tblGrid>
      <w:tr w:rsidR="00952C99" w:rsidRPr="00952C99" w14:paraId="1E663C1B" w14:textId="77777777" w:rsidTr="008E10BC">
        <w:tc>
          <w:tcPr>
            <w:tcW w:w="3936" w:type="dxa"/>
          </w:tcPr>
          <w:p w14:paraId="3B2C1F1C" w14:textId="77777777" w:rsidR="00B268A7" w:rsidRPr="00952C99" w:rsidRDefault="00B268A7" w:rsidP="00270AAE">
            <w:pPr>
              <w:rPr>
                <w:rFonts w:ascii="Arial" w:hAnsi="Arial" w:cs="Arial"/>
              </w:rPr>
            </w:pPr>
            <w:r w:rsidRPr="00952C99">
              <w:rPr>
                <w:rFonts w:ascii="Arial" w:hAnsi="Arial" w:cs="Arial"/>
                <w:b/>
              </w:rPr>
              <w:t>Heard:</w:t>
            </w:r>
          </w:p>
        </w:tc>
        <w:tc>
          <w:tcPr>
            <w:tcW w:w="5640" w:type="dxa"/>
          </w:tcPr>
          <w:p w14:paraId="26B239F5" w14:textId="6388E577" w:rsidR="00B268A7" w:rsidRPr="00952C99" w:rsidRDefault="00743BA2" w:rsidP="00270AAE">
            <w:pPr>
              <w:rPr>
                <w:rFonts w:ascii="Arial" w:hAnsi="Arial" w:cs="Arial"/>
              </w:rPr>
            </w:pPr>
            <w:r w:rsidRPr="00952C99">
              <w:rPr>
                <w:rFonts w:ascii="Arial" w:hAnsi="Arial" w:cs="Arial"/>
              </w:rPr>
              <w:t>Ma</w:t>
            </w:r>
            <w:r w:rsidR="00253514" w:rsidRPr="00952C99">
              <w:rPr>
                <w:rFonts w:ascii="Arial" w:hAnsi="Arial" w:cs="Arial"/>
              </w:rPr>
              <w:t>rch 22</w:t>
            </w:r>
            <w:r w:rsidR="008B50D2" w:rsidRPr="00952C99">
              <w:rPr>
                <w:rFonts w:ascii="Arial" w:hAnsi="Arial" w:cs="Arial"/>
              </w:rPr>
              <w:t xml:space="preserve">, 2021 by </w:t>
            </w:r>
            <w:r w:rsidR="00253514" w:rsidRPr="00952C99">
              <w:rPr>
                <w:rFonts w:ascii="Arial" w:hAnsi="Arial" w:cs="Arial"/>
              </w:rPr>
              <w:t>video hearing</w:t>
            </w:r>
          </w:p>
        </w:tc>
      </w:tr>
    </w:tbl>
    <w:p w14:paraId="531C91F4" w14:textId="77777777" w:rsidR="00B268A7" w:rsidRPr="00952C99" w:rsidRDefault="00B268A7" w:rsidP="00270AAE">
      <w:pPr>
        <w:rPr>
          <w:rFonts w:ascii="Arial" w:hAnsi="Arial" w:cs="Arial"/>
        </w:rPr>
      </w:pPr>
    </w:p>
    <w:tbl>
      <w:tblPr>
        <w:tblW w:w="9606" w:type="dxa"/>
        <w:tblLook w:val="0000" w:firstRow="0" w:lastRow="0" w:firstColumn="0" w:lastColumn="0" w:noHBand="0" w:noVBand="0"/>
      </w:tblPr>
      <w:tblGrid>
        <w:gridCol w:w="3936"/>
        <w:gridCol w:w="5670"/>
      </w:tblGrid>
      <w:tr w:rsidR="00952C99" w:rsidRPr="00952C99" w14:paraId="213FDE13" w14:textId="77777777" w:rsidTr="008E10BC">
        <w:tc>
          <w:tcPr>
            <w:tcW w:w="3936" w:type="dxa"/>
          </w:tcPr>
          <w:bookmarkEnd w:id="0"/>
          <w:p w14:paraId="0A1815AF" w14:textId="77777777" w:rsidR="0089782A" w:rsidRPr="00952C99" w:rsidRDefault="0089782A" w:rsidP="00270AAE">
            <w:pPr>
              <w:rPr>
                <w:rFonts w:ascii="Arial" w:hAnsi="Arial" w:cs="Arial"/>
              </w:rPr>
            </w:pPr>
            <w:r w:rsidRPr="00952C99">
              <w:rPr>
                <w:rFonts w:ascii="Arial" w:hAnsi="Arial" w:cs="Arial"/>
                <w:b/>
              </w:rPr>
              <w:t>APPEARANCES:</w:t>
            </w:r>
          </w:p>
        </w:tc>
        <w:tc>
          <w:tcPr>
            <w:tcW w:w="5670" w:type="dxa"/>
          </w:tcPr>
          <w:p w14:paraId="59049E75" w14:textId="77777777" w:rsidR="0089782A" w:rsidRPr="00952C99" w:rsidRDefault="0089782A" w:rsidP="00270AAE">
            <w:pPr>
              <w:rPr>
                <w:rFonts w:ascii="Arial" w:hAnsi="Arial" w:cs="Arial"/>
              </w:rPr>
            </w:pPr>
          </w:p>
        </w:tc>
      </w:tr>
      <w:tr w:rsidR="00952C99" w:rsidRPr="00952C99" w14:paraId="4DEBC01F" w14:textId="77777777" w:rsidTr="008E10BC">
        <w:tc>
          <w:tcPr>
            <w:tcW w:w="3936" w:type="dxa"/>
          </w:tcPr>
          <w:p w14:paraId="2A374423" w14:textId="77777777" w:rsidR="0089782A" w:rsidRPr="00952C99" w:rsidRDefault="0089782A" w:rsidP="00270AAE">
            <w:pPr>
              <w:rPr>
                <w:rFonts w:ascii="Arial" w:hAnsi="Arial" w:cs="Arial"/>
              </w:rPr>
            </w:pPr>
          </w:p>
        </w:tc>
        <w:tc>
          <w:tcPr>
            <w:tcW w:w="5670" w:type="dxa"/>
          </w:tcPr>
          <w:p w14:paraId="253DC643" w14:textId="77777777" w:rsidR="0089782A" w:rsidRPr="00952C99" w:rsidRDefault="0089782A" w:rsidP="00270AAE">
            <w:pPr>
              <w:rPr>
                <w:rFonts w:ascii="Arial" w:hAnsi="Arial" w:cs="Arial"/>
              </w:rPr>
            </w:pPr>
          </w:p>
        </w:tc>
      </w:tr>
      <w:tr w:rsidR="00952C99" w:rsidRPr="00952C99" w14:paraId="610EC5A1" w14:textId="77777777" w:rsidTr="008E10BC">
        <w:tc>
          <w:tcPr>
            <w:tcW w:w="3936" w:type="dxa"/>
          </w:tcPr>
          <w:p w14:paraId="68363F8C" w14:textId="77777777" w:rsidR="008046EB" w:rsidRPr="00952C99" w:rsidRDefault="008046EB" w:rsidP="00270AAE">
            <w:pPr>
              <w:rPr>
                <w:rFonts w:ascii="Arial" w:hAnsi="Arial" w:cs="Arial"/>
              </w:rPr>
            </w:pPr>
            <w:bookmarkStart w:id="2" w:name="Parties"/>
            <w:r w:rsidRPr="00952C99">
              <w:rPr>
                <w:rFonts w:ascii="Arial" w:hAnsi="Arial" w:cs="Arial"/>
                <w:b/>
                <w:u w:val="single"/>
              </w:rPr>
              <w:t>Parties</w:t>
            </w:r>
            <w:bookmarkEnd w:id="2"/>
          </w:p>
        </w:tc>
        <w:tc>
          <w:tcPr>
            <w:tcW w:w="5670" w:type="dxa"/>
          </w:tcPr>
          <w:p w14:paraId="0430D958" w14:textId="786E47F2" w:rsidR="008046EB" w:rsidRPr="00952C99" w:rsidRDefault="008046EB" w:rsidP="00270AAE">
            <w:pPr>
              <w:rPr>
                <w:rFonts w:ascii="Arial" w:hAnsi="Arial" w:cs="Arial"/>
              </w:rPr>
            </w:pPr>
            <w:bookmarkStart w:id="3" w:name="CounselAgent"/>
            <w:r w:rsidRPr="00952C99">
              <w:rPr>
                <w:rFonts w:ascii="Arial" w:hAnsi="Arial" w:cs="Arial"/>
                <w:b/>
                <w:u w:val="single"/>
              </w:rPr>
              <w:t>Counse</w:t>
            </w:r>
            <w:r w:rsidR="009333AA" w:rsidRPr="00952C99">
              <w:rPr>
                <w:rFonts w:ascii="Arial" w:hAnsi="Arial" w:cs="Arial"/>
                <w:b/>
                <w:u w:val="single"/>
              </w:rPr>
              <w:t>l</w:t>
            </w:r>
            <w:bookmarkEnd w:id="3"/>
          </w:p>
        </w:tc>
      </w:tr>
      <w:tr w:rsidR="00952C99" w:rsidRPr="00952C99" w14:paraId="5DFD0983" w14:textId="77777777" w:rsidTr="00C8336E">
        <w:tc>
          <w:tcPr>
            <w:tcW w:w="3936" w:type="dxa"/>
          </w:tcPr>
          <w:p w14:paraId="0EC0A854" w14:textId="77777777" w:rsidR="00CF3F96" w:rsidRPr="00952C99" w:rsidRDefault="00CF3F96" w:rsidP="00270AAE">
            <w:pPr>
              <w:rPr>
                <w:rFonts w:ascii="Arial" w:hAnsi="Arial" w:cs="Arial"/>
              </w:rPr>
            </w:pPr>
          </w:p>
        </w:tc>
        <w:tc>
          <w:tcPr>
            <w:tcW w:w="5670" w:type="dxa"/>
          </w:tcPr>
          <w:p w14:paraId="10065524" w14:textId="77777777" w:rsidR="00CF3F96" w:rsidRPr="00952C99" w:rsidRDefault="00CF3F96" w:rsidP="00270AAE">
            <w:pPr>
              <w:rPr>
                <w:rFonts w:ascii="Arial" w:hAnsi="Arial" w:cs="Arial"/>
              </w:rPr>
            </w:pPr>
          </w:p>
        </w:tc>
      </w:tr>
      <w:tr w:rsidR="00952C99" w:rsidRPr="00952C99" w14:paraId="659DC690" w14:textId="77777777" w:rsidTr="00C8336E">
        <w:tc>
          <w:tcPr>
            <w:tcW w:w="3936" w:type="dxa"/>
          </w:tcPr>
          <w:p w14:paraId="4F62D2B6" w14:textId="377113EC" w:rsidR="001D67CE" w:rsidRPr="00952C99" w:rsidRDefault="00253514" w:rsidP="00270AAE">
            <w:pPr>
              <w:rPr>
                <w:rFonts w:ascii="Arial" w:hAnsi="Arial" w:cs="Arial"/>
              </w:rPr>
            </w:pPr>
            <w:r w:rsidRPr="00952C99">
              <w:rPr>
                <w:rFonts w:ascii="Arial" w:hAnsi="Arial" w:cs="Arial"/>
              </w:rPr>
              <w:t>Lou Oosterhoff</w:t>
            </w:r>
          </w:p>
        </w:tc>
        <w:tc>
          <w:tcPr>
            <w:tcW w:w="5670" w:type="dxa"/>
          </w:tcPr>
          <w:p w14:paraId="1D3A6E14" w14:textId="02159099" w:rsidR="001D67CE" w:rsidRPr="00952C99" w:rsidRDefault="00253514" w:rsidP="00270AAE">
            <w:pPr>
              <w:rPr>
                <w:rFonts w:ascii="Arial" w:hAnsi="Arial" w:cs="Arial"/>
              </w:rPr>
            </w:pPr>
            <w:r w:rsidRPr="00952C99">
              <w:rPr>
                <w:rFonts w:ascii="Arial" w:hAnsi="Arial" w:cs="Arial"/>
              </w:rPr>
              <w:t xml:space="preserve">James </w:t>
            </w:r>
            <w:proofErr w:type="spellStart"/>
            <w:r w:rsidRPr="00952C99">
              <w:rPr>
                <w:rFonts w:ascii="Arial" w:hAnsi="Arial" w:cs="Arial"/>
              </w:rPr>
              <w:t>Hitcho</w:t>
            </w:r>
            <w:r w:rsidR="00B21E98" w:rsidRPr="00952C99">
              <w:rPr>
                <w:rFonts w:ascii="Arial" w:hAnsi="Arial" w:cs="Arial"/>
              </w:rPr>
              <w:t>n</w:t>
            </w:r>
            <w:proofErr w:type="spellEnd"/>
            <w:r w:rsidR="00B21E98" w:rsidRPr="00952C99">
              <w:rPr>
                <w:rFonts w:ascii="Arial" w:hAnsi="Arial" w:cs="Arial"/>
              </w:rPr>
              <w:t xml:space="preserve"> </w:t>
            </w:r>
          </w:p>
        </w:tc>
      </w:tr>
      <w:tr w:rsidR="00952C99" w:rsidRPr="00952C99" w14:paraId="1B54A817" w14:textId="77777777" w:rsidTr="00C8336E">
        <w:tc>
          <w:tcPr>
            <w:tcW w:w="3936" w:type="dxa"/>
          </w:tcPr>
          <w:p w14:paraId="70D75F39" w14:textId="77777777" w:rsidR="001D67CE" w:rsidRPr="00952C99" w:rsidRDefault="001D67CE" w:rsidP="00270AAE">
            <w:pPr>
              <w:rPr>
                <w:rFonts w:ascii="Arial" w:hAnsi="Arial" w:cs="Arial"/>
              </w:rPr>
            </w:pPr>
          </w:p>
        </w:tc>
        <w:tc>
          <w:tcPr>
            <w:tcW w:w="5670" w:type="dxa"/>
          </w:tcPr>
          <w:p w14:paraId="116CF08A" w14:textId="77777777" w:rsidR="001D67CE" w:rsidRPr="00952C99" w:rsidRDefault="001D67CE" w:rsidP="00270AAE">
            <w:pPr>
              <w:rPr>
                <w:rFonts w:ascii="Arial" w:hAnsi="Arial" w:cs="Arial"/>
              </w:rPr>
            </w:pPr>
          </w:p>
        </w:tc>
      </w:tr>
      <w:tr w:rsidR="00952C99" w:rsidRPr="00952C99" w14:paraId="2197F07B" w14:textId="77777777" w:rsidTr="00C8336E">
        <w:tc>
          <w:tcPr>
            <w:tcW w:w="3936" w:type="dxa"/>
          </w:tcPr>
          <w:p w14:paraId="19C1388C" w14:textId="5D9A6CFE" w:rsidR="001D67CE" w:rsidRPr="00952C99" w:rsidRDefault="008B0DC1" w:rsidP="00270AAE">
            <w:pPr>
              <w:rPr>
                <w:rFonts w:ascii="Arial" w:hAnsi="Arial" w:cs="Arial"/>
              </w:rPr>
            </w:pPr>
            <w:r w:rsidRPr="00952C99">
              <w:rPr>
                <w:rFonts w:ascii="Arial" w:hAnsi="Arial" w:cs="Arial"/>
              </w:rPr>
              <w:t>County of Brant</w:t>
            </w:r>
          </w:p>
        </w:tc>
        <w:tc>
          <w:tcPr>
            <w:tcW w:w="5670" w:type="dxa"/>
          </w:tcPr>
          <w:p w14:paraId="24A3238F" w14:textId="085429CA" w:rsidR="001D67CE" w:rsidRPr="00952C99" w:rsidRDefault="008B0DC1" w:rsidP="00270AAE">
            <w:pPr>
              <w:rPr>
                <w:rFonts w:ascii="Arial" w:hAnsi="Arial" w:cs="Arial"/>
              </w:rPr>
            </w:pPr>
            <w:r w:rsidRPr="00952C99">
              <w:rPr>
                <w:rFonts w:ascii="Arial" w:hAnsi="Arial" w:cs="Arial"/>
              </w:rPr>
              <w:t xml:space="preserve">Jyoti Zuidema </w:t>
            </w:r>
          </w:p>
        </w:tc>
      </w:tr>
      <w:tr w:rsidR="00952C99" w:rsidRPr="00952C99" w14:paraId="3FC12ED1" w14:textId="77777777" w:rsidTr="00C8336E">
        <w:tc>
          <w:tcPr>
            <w:tcW w:w="3936" w:type="dxa"/>
          </w:tcPr>
          <w:p w14:paraId="5CF155C1" w14:textId="77777777" w:rsidR="001D67CE" w:rsidRPr="00952C99" w:rsidRDefault="001D67CE" w:rsidP="00270AAE">
            <w:pPr>
              <w:rPr>
                <w:rFonts w:ascii="Arial" w:hAnsi="Arial" w:cs="Arial"/>
              </w:rPr>
            </w:pPr>
          </w:p>
        </w:tc>
        <w:tc>
          <w:tcPr>
            <w:tcW w:w="5670" w:type="dxa"/>
          </w:tcPr>
          <w:p w14:paraId="3173BA5C" w14:textId="77777777" w:rsidR="001D67CE" w:rsidRPr="00952C99" w:rsidRDefault="001D67CE" w:rsidP="00270AAE">
            <w:pPr>
              <w:rPr>
                <w:rFonts w:ascii="Arial" w:hAnsi="Arial" w:cs="Arial"/>
              </w:rPr>
            </w:pPr>
          </w:p>
        </w:tc>
      </w:tr>
      <w:tr w:rsidR="008B50D2" w:rsidRPr="00952C99" w14:paraId="3FB534DC" w14:textId="77777777" w:rsidTr="00C8336E">
        <w:tc>
          <w:tcPr>
            <w:tcW w:w="3936" w:type="dxa"/>
          </w:tcPr>
          <w:p w14:paraId="3E78F25A" w14:textId="5433C6E4" w:rsidR="008B50D2" w:rsidRPr="00952C99" w:rsidRDefault="00B21E98" w:rsidP="00270AAE">
            <w:pPr>
              <w:rPr>
                <w:rFonts w:ascii="Arial" w:hAnsi="Arial" w:cs="Arial"/>
              </w:rPr>
            </w:pPr>
            <w:bookmarkStart w:id="4" w:name="_Hlk73776352"/>
            <w:r w:rsidRPr="00952C99">
              <w:rPr>
                <w:rFonts w:ascii="Arial" w:hAnsi="Arial" w:cs="Arial"/>
              </w:rPr>
              <w:t>Sharon Harris,</w:t>
            </w:r>
            <w:r w:rsidR="007F7607" w:rsidRPr="00952C99">
              <w:rPr>
                <w:rFonts w:ascii="Arial" w:hAnsi="Arial" w:cs="Arial"/>
              </w:rPr>
              <w:t xml:space="preserve"> </w:t>
            </w:r>
            <w:r w:rsidRPr="00952C99">
              <w:rPr>
                <w:rFonts w:ascii="Arial" w:hAnsi="Arial" w:cs="Arial"/>
              </w:rPr>
              <w:t xml:space="preserve">Robert </w:t>
            </w:r>
            <w:r w:rsidR="007F7607" w:rsidRPr="00952C99">
              <w:rPr>
                <w:rFonts w:ascii="Arial" w:hAnsi="Arial" w:cs="Arial"/>
              </w:rPr>
              <w:t xml:space="preserve">Logan </w:t>
            </w:r>
            <w:r w:rsidRPr="00952C99">
              <w:rPr>
                <w:rFonts w:ascii="Arial" w:hAnsi="Arial" w:cs="Arial"/>
              </w:rPr>
              <w:t>Harris</w:t>
            </w:r>
            <w:r w:rsidR="007F7607" w:rsidRPr="00952C99">
              <w:rPr>
                <w:rFonts w:ascii="Arial" w:hAnsi="Arial" w:cs="Arial"/>
              </w:rPr>
              <w:t xml:space="preserve"> and Robert Scott</w:t>
            </w:r>
          </w:p>
        </w:tc>
        <w:tc>
          <w:tcPr>
            <w:tcW w:w="5670" w:type="dxa"/>
          </w:tcPr>
          <w:p w14:paraId="40F630A6" w14:textId="57F3BA03" w:rsidR="008B50D2" w:rsidRPr="00952C99" w:rsidRDefault="007F7607" w:rsidP="00270AAE">
            <w:pPr>
              <w:rPr>
                <w:rFonts w:ascii="Arial" w:hAnsi="Arial" w:cs="Arial"/>
              </w:rPr>
            </w:pPr>
            <w:r w:rsidRPr="00952C99">
              <w:rPr>
                <w:rFonts w:ascii="Arial" w:hAnsi="Arial" w:cs="Arial"/>
              </w:rPr>
              <w:t xml:space="preserve">Self-represented </w:t>
            </w:r>
          </w:p>
        </w:tc>
      </w:tr>
      <w:bookmarkEnd w:id="4"/>
    </w:tbl>
    <w:p w14:paraId="712DE822" w14:textId="77777777" w:rsidR="00935095" w:rsidRPr="00952C99" w:rsidRDefault="00935095" w:rsidP="00270AAE">
      <w:pPr>
        <w:rPr>
          <w:rFonts w:ascii="Arial" w:hAnsi="Arial" w:cs="Arial"/>
        </w:rPr>
      </w:pPr>
    </w:p>
    <w:p w14:paraId="092F42E3" w14:textId="77777777" w:rsidR="00FF6BB4" w:rsidRPr="00952C99" w:rsidRDefault="00FF6BB4" w:rsidP="00270AAE">
      <w:pPr>
        <w:rPr>
          <w:rFonts w:ascii="Arial" w:hAnsi="Arial" w:cs="Arial"/>
        </w:rPr>
      </w:pPr>
    </w:p>
    <w:p w14:paraId="7525AC8B" w14:textId="51F41A47" w:rsidR="00D265BD" w:rsidRPr="00952C99" w:rsidRDefault="008B50D2" w:rsidP="000F1CE9">
      <w:pPr>
        <w:pStyle w:val="DecisionDeliveredby"/>
      </w:pPr>
      <w:r w:rsidRPr="00952C99">
        <w:t xml:space="preserve">MEMORANDUM OF ORAL </w:t>
      </w:r>
      <w:r w:rsidR="00935095" w:rsidRPr="00952C99">
        <w:t xml:space="preserve">DECISION </w:t>
      </w:r>
      <w:r w:rsidR="00C321C9" w:rsidRPr="00952C99">
        <w:t xml:space="preserve">DELIVERED BY </w:t>
      </w:r>
      <w:r w:rsidRPr="00952C99">
        <w:t xml:space="preserve">M. A. SILLS ON </w:t>
      </w:r>
      <w:r w:rsidR="00743BA2" w:rsidRPr="00952C99">
        <w:t>MA</w:t>
      </w:r>
      <w:r w:rsidR="00253514" w:rsidRPr="00952C99">
        <w:t>RCH 22</w:t>
      </w:r>
      <w:r w:rsidR="00743BA2" w:rsidRPr="00952C99">
        <w:t xml:space="preserve">, </w:t>
      </w:r>
      <w:r w:rsidRPr="00952C99">
        <w:t xml:space="preserve">2021 AND </w:t>
      </w:r>
      <w:r w:rsidR="008E10BC" w:rsidRPr="00952C99">
        <w:t>ORDER OF THE TRIBUNAL</w:t>
      </w:r>
      <w:r w:rsidR="000F1CE9" w:rsidRPr="00952C99">
        <w:t xml:space="preserve"> </w:t>
      </w:r>
    </w:p>
    <w:p w14:paraId="256DFB77" w14:textId="087EF959" w:rsidR="00253514" w:rsidRPr="00952C99" w:rsidRDefault="001A202B" w:rsidP="00C8336E">
      <w:pPr>
        <w:pStyle w:val="DecisionBody"/>
      </w:pPr>
      <w:r>
        <w:rPr>
          <w:rFonts w:cs="Arial"/>
        </w:rPr>
        <w:lastRenderedPageBreak/>
        <w:t>This</w:t>
      </w:r>
      <w:r w:rsidRPr="00952C99">
        <w:rPr>
          <w:rFonts w:cs="Arial"/>
        </w:rPr>
        <w:t xml:space="preserve"> </w:t>
      </w:r>
      <w:r w:rsidR="000A748D" w:rsidRPr="00952C99">
        <w:rPr>
          <w:rFonts w:cs="Arial"/>
        </w:rPr>
        <w:t>was the first Case Management Conference</w:t>
      </w:r>
      <w:r w:rsidR="00E05FDB" w:rsidRPr="00952C99">
        <w:rPr>
          <w:rFonts w:cs="Arial"/>
        </w:rPr>
        <w:t xml:space="preserve"> </w:t>
      </w:r>
      <w:r w:rsidR="00674878" w:rsidRPr="00952C99">
        <w:rPr>
          <w:rFonts w:cs="Arial"/>
        </w:rPr>
        <w:t>(</w:t>
      </w:r>
      <w:r w:rsidR="00C8336E">
        <w:rPr>
          <w:rFonts w:cs="Arial"/>
        </w:rPr>
        <w:t>“</w:t>
      </w:r>
      <w:r w:rsidR="00674878" w:rsidRPr="00952C99">
        <w:rPr>
          <w:rFonts w:cs="Arial"/>
        </w:rPr>
        <w:t>CMC</w:t>
      </w:r>
      <w:r w:rsidR="00C8336E">
        <w:rPr>
          <w:rFonts w:cs="Arial"/>
        </w:rPr>
        <w:t>”</w:t>
      </w:r>
      <w:r w:rsidR="00674878" w:rsidRPr="00952C99">
        <w:rPr>
          <w:rFonts w:cs="Arial"/>
        </w:rPr>
        <w:t xml:space="preserve">) </w:t>
      </w:r>
      <w:r w:rsidR="00253514" w:rsidRPr="00952C99">
        <w:rPr>
          <w:rFonts w:cs="Arial"/>
        </w:rPr>
        <w:t>in the matter of the appeal of Lou Oosterhoff (the “</w:t>
      </w:r>
      <w:r w:rsidR="00BB6A32" w:rsidRPr="00952C99">
        <w:rPr>
          <w:rFonts w:cs="Arial"/>
        </w:rPr>
        <w:t>Applicant/Appellant</w:t>
      </w:r>
      <w:r w:rsidR="00253514" w:rsidRPr="00952C99">
        <w:rPr>
          <w:rFonts w:cs="Arial"/>
        </w:rPr>
        <w:t xml:space="preserve">”) from the refusal of the County of Brant (the “County”) </w:t>
      </w:r>
      <w:r w:rsidR="00675459" w:rsidRPr="00952C99">
        <w:rPr>
          <w:rFonts w:cs="Arial"/>
        </w:rPr>
        <w:t xml:space="preserve">of an application </w:t>
      </w:r>
      <w:r w:rsidR="00253514" w:rsidRPr="00952C99">
        <w:rPr>
          <w:rFonts w:cs="Arial"/>
        </w:rPr>
        <w:t>to amend Zoning By-law No</w:t>
      </w:r>
      <w:r w:rsidR="00C8336E">
        <w:rPr>
          <w:rFonts w:cs="Arial"/>
        </w:rPr>
        <w:t>.</w:t>
      </w:r>
      <w:r w:rsidR="00253514" w:rsidRPr="00952C99">
        <w:rPr>
          <w:rFonts w:cs="Arial"/>
        </w:rPr>
        <w:t xml:space="preserve"> 61-16 </w:t>
      </w:r>
      <w:r w:rsidR="00D63714">
        <w:rPr>
          <w:rFonts w:cs="Arial"/>
        </w:rPr>
        <w:t xml:space="preserve">(“ZBL”) </w:t>
      </w:r>
      <w:r w:rsidR="00253514" w:rsidRPr="00952C99">
        <w:rPr>
          <w:rFonts w:cs="Arial"/>
        </w:rPr>
        <w:t xml:space="preserve">as it pertains to the </w:t>
      </w:r>
      <w:r w:rsidR="00B30935" w:rsidRPr="00952C99">
        <w:rPr>
          <w:rFonts w:cs="Arial"/>
        </w:rPr>
        <w:t>lands described as RANGE 2 SHR PT LOT H RP 2R</w:t>
      </w:r>
      <w:r w:rsidR="00596D7D" w:rsidRPr="00952C99">
        <w:rPr>
          <w:rFonts w:cs="Arial"/>
        </w:rPr>
        <w:t>6256 PART 3 RP 2R6280 PART 1 4.08AC 424.33FR D, in the former Township of Brantford, and municipally know</w:t>
      </w:r>
      <w:r w:rsidR="009A33A6">
        <w:rPr>
          <w:rFonts w:cs="Arial"/>
        </w:rPr>
        <w:t>n</w:t>
      </w:r>
      <w:r w:rsidR="00596D7D" w:rsidRPr="00952C99">
        <w:rPr>
          <w:rFonts w:cs="Arial"/>
        </w:rPr>
        <w:t xml:space="preserve"> as </w:t>
      </w:r>
      <w:r w:rsidR="007F7607" w:rsidRPr="00952C99">
        <w:rPr>
          <w:rFonts w:cs="Arial"/>
        </w:rPr>
        <w:t>3 West Harris Road (the “</w:t>
      </w:r>
      <w:r w:rsidR="005C0FB8" w:rsidRPr="00952C99">
        <w:rPr>
          <w:rFonts w:cs="Arial"/>
        </w:rPr>
        <w:t>s</w:t>
      </w:r>
      <w:r w:rsidR="00FC51EA" w:rsidRPr="00952C99">
        <w:rPr>
          <w:rFonts w:cs="Arial"/>
        </w:rPr>
        <w:t xml:space="preserve">ubject </w:t>
      </w:r>
      <w:r w:rsidR="005C0FB8" w:rsidRPr="00952C99">
        <w:rPr>
          <w:rFonts w:cs="Arial"/>
        </w:rPr>
        <w:t>p</w:t>
      </w:r>
      <w:r w:rsidR="00FC51EA" w:rsidRPr="00952C99">
        <w:rPr>
          <w:rFonts w:cs="Arial"/>
        </w:rPr>
        <w:t>ropert</w:t>
      </w:r>
      <w:r w:rsidR="005C0FB8" w:rsidRPr="00952C99">
        <w:rPr>
          <w:rFonts w:cs="Arial"/>
        </w:rPr>
        <w:t>y</w:t>
      </w:r>
      <w:r w:rsidR="007F7607" w:rsidRPr="00952C99">
        <w:rPr>
          <w:rFonts w:cs="Arial"/>
        </w:rPr>
        <w:t>”).</w:t>
      </w:r>
    </w:p>
    <w:p w14:paraId="45CA92A8" w14:textId="1FD3D1DF" w:rsidR="00BB6A32" w:rsidRPr="00952C99" w:rsidRDefault="00596D7D" w:rsidP="00F45676">
      <w:pPr>
        <w:pStyle w:val="DecisionBody"/>
      </w:pPr>
      <w:r w:rsidRPr="00952C99">
        <w:t xml:space="preserve">The </w:t>
      </w:r>
      <w:r w:rsidR="000938C1" w:rsidRPr="00952C99">
        <w:t>s</w:t>
      </w:r>
      <w:r w:rsidR="00FC51EA" w:rsidRPr="00952C99">
        <w:t xml:space="preserve">ubject </w:t>
      </w:r>
      <w:r w:rsidR="000938C1" w:rsidRPr="00952C99">
        <w:t>p</w:t>
      </w:r>
      <w:r w:rsidR="005C0FB8" w:rsidRPr="00952C99">
        <w:t xml:space="preserve">roperty </w:t>
      </w:r>
      <w:r w:rsidR="00FC51EA" w:rsidRPr="00952C99">
        <w:t xml:space="preserve">is </w:t>
      </w:r>
      <w:r w:rsidR="005C0FB8" w:rsidRPr="00952C99">
        <w:t xml:space="preserve">designated </w:t>
      </w:r>
      <w:r w:rsidR="00BB6A32" w:rsidRPr="00952C99">
        <w:t xml:space="preserve">Rural Residential </w:t>
      </w:r>
      <w:r w:rsidR="005C0FB8" w:rsidRPr="00952C99">
        <w:t xml:space="preserve">by </w:t>
      </w:r>
      <w:r w:rsidR="00675459" w:rsidRPr="00952C99">
        <w:t xml:space="preserve">the County Official Plan (“OP”) and </w:t>
      </w:r>
      <w:r w:rsidR="009A33A6">
        <w:t xml:space="preserve">is </w:t>
      </w:r>
      <w:r w:rsidR="00675459" w:rsidRPr="00952C99">
        <w:t xml:space="preserve">zoned Rural Residential by </w:t>
      </w:r>
      <w:r w:rsidR="00D63714">
        <w:t xml:space="preserve">the </w:t>
      </w:r>
      <w:r w:rsidR="00675459" w:rsidRPr="00952C99">
        <w:t>Z</w:t>
      </w:r>
      <w:r w:rsidR="00D63714">
        <w:t>BL</w:t>
      </w:r>
      <w:r w:rsidR="00675459" w:rsidRPr="00952C99">
        <w:t>.</w:t>
      </w:r>
      <w:r w:rsidR="00D6793B" w:rsidRPr="00952C99">
        <w:t xml:space="preserve">  </w:t>
      </w:r>
    </w:p>
    <w:p w14:paraId="50C20724" w14:textId="5E23091A" w:rsidR="00864AB1" w:rsidRPr="00952C99" w:rsidRDefault="00FC51EA" w:rsidP="00F45676">
      <w:pPr>
        <w:pStyle w:val="DecisionBody"/>
      </w:pPr>
      <w:r w:rsidRPr="00952C99">
        <w:t xml:space="preserve">The Applicant </w:t>
      </w:r>
      <w:r w:rsidR="000938C1" w:rsidRPr="00952C99">
        <w:t xml:space="preserve">is proposing to </w:t>
      </w:r>
      <w:r w:rsidR="00864AB1" w:rsidRPr="00952C99">
        <w:t xml:space="preserve">subdivide </w:t>
      </w:r>
      <w:r w:rsidR="000938C1" w:rsidRPr="00952C99">
        <w:t xml:space="preserve">the </w:t>
      </w:r>
      <w:r w:rsidR="00864AB1" w:rsidRPr="00952C99">
        <w:t xml:space="preserve">subject </w:t>
      </w:r>
      <w:r w:rsidR="000938C1" w:rsidRPr="00952C99">
        <w:t xml:space="preserve">property </w:t>
      </w:r>
      <w:r w:rsidR="00E25F20">
        <w:t xml:space="preserve">to create </w:t>
      </w:r>
      <w:r w:rsidR="00864AB1" w:rsidRPr="00952C99">
        <w:t xml:space="preserve">two </w:t>
      </w:r>
      <w:r w:rsidR="00E25F20">
        <w:t>residential building lots.</w:t>
      </w:r>
      <w:r w:rsidR="00CB408C">
        <w:t xml:space="preserve">  To </w:t>
      </w:r>
      <w:r w:rsidR="00A121ED">
        <w:t xml:space="preserve">facilitate the development of the proposed lots an amendment to </w:t>
      </w:r>
      <w:r w:rsidR="00CB408C">
        <w:t>s. 4.24(a) of the ZBL</w:t>
      </w:r>
      <w:r w:rsidR="00A121ED">
        <w:t xml:space="preserve"> is required</w:t>
      </w:r>
      <w:r w:rsidR="00CB408C">
        <w:t xml:space="preserve">.  </w:t>
      </w:r>
      <w:r w:rsidR="00455DAB">
        <w:t xml:space="preserve">     </w:t>
      </w:r>
      <w:r w:rsidR="00E25F20">
        <w:t xml:space="preserve">  </w:t>
      </w:r>
      <w:r w:rsidR="009A33A6">
        <w:t xml:space="preserve"> </w:t>
      </w:r>
    </w:p>
    <w:p w14:paraId="70E63A8A" w14:textId="6B2537BB" w:rsidR="00542BFE" w:rsidRPr="00952C99" w:rsidRDefault="00542BFE" w:rsidP="00F45676">
      <w:pPr>
        <w:pStyle w:val="DecisionBody"/>
      </w:pPr>
      <w:r w:rsidRPr="00952C99">
        <w:t>Section 4.24(a) of the ZBL s</w:t>
      </w:r>
      <w:r w:rsidR="009C410F" w:rsidRPr="00952C99">
        <w:t>tipulates</w:t>
      </w:r>
      <w:r w:rsidRPr="00952C99">
        <w:t xml:space="preserve"> that “… no </w:t>
      </w:r>
      <w:r w:rsidRPr="00952C99">
        <w:rPr>
          <w:i/>
          <w:iCs/>
        </w:rPr>
        <w:t>building</w:t>
      </w:r>
      <w:r w:rsidRPr="00952C99">
        <w:t xml:space="preserve"> or </w:t>
      </w:r>
      <w:r w:rsidRPr="00952C99">
        <w:rPr>
          <w:i/>
          <w:iCs/>
        </w:rPr>
        <w:t>structure</w:t>
      </w:r>
      <w:r w:rsidRPr="00952C99">
        <w:t xml:space="preserve"> shall be </w:t>
      </w:r>
      <w:r w:rsidRPr="00952C99">
        <w:rPr>
          <w:i/>
          <w:iCs/>
        </w:rPr>
        <w:t>erected</w:t>
      </w:r>
      <w:r w:rsidRPr="00952C99">
        <w:t xml:space="preserve"> or </w:t>
      </w:r>
      <w:r w:rsidRPr="00952C99">
        <w:rPr>
          <w:i/>
          <w:iCs/>
        </w:rPr>
        <w:t>altered</w:t>
      </w:r>
      <w:r w:rsidRPr="00952C99">
        <w:t xml:space="preserve"> unless it complies with the </w:t>
      </w:r>
      <w:r w:rsidRPr="00952C99">
        <w:rPr>
          <w:i/>
          <w:iCs/>
        </w:rPr>
        <w:t>Minimum Distance Separation (MDS)</w:t>
      </w:r>
      <w:r w:rsidRPr="00952C99">
        <w:t xml:space="preserve"> </w:t>
      </w:r>
      <w:r w:rsidRPr="00952C99">
        <w:rPr>
          <w:i/>
          <w:iCs/>
        </w:rPr>
        <w:t xml:space="preserve">Guidelines </w:t>
      </w:r>
      <w:r w:rsidRPr="00952C99">
        <w:t>developed by Ontario Ministry of Agriculture, Food and Rural Affairs”.</w:t>
      </w:r>
    </w:p>
    <w:p w14:paraId="0DC77403" w14:textId="251AFC1B" w:rsidR="00B53776" w:rsidRPr="00952C99" w:rsidRDefault="00542BFE" w:rsidP="00F45676">
      <w:pPr>
        <w:pStyle w:val="DecisionBody"/>
      </w:pPr>
      <w:r w:rsidRPr="00952C99">
        <w:t xml:space="preserve">  </w:t>
      </w:r>
      <w:r w:rsidR="00675459" w:rsidRPr="00952C99">
        <w:t xml:space="preserve">The purpose of the zoning application is to vary </w:t>
      </w:r>
      <w:r w:rsidRPr="00952C99">
        <w:t xml:space="preserve">the MDS requirement </w:t>
      </w:r>
      <w:r w:rsidR="00091A14" w:rsidRPr="00952C99">
        <w:t>of 514 metr</w:t>
      </w:r>
      <w:r w:rsidR="00D63714">
        <w:t>e</w:t>
      </w:r>
      <w:r w:rsidR="00091A14" w:rsidRPr="00952C99">
        <w:t xml:space="preserve">s (“m”) to </w:t>
      </w:r>
      <w:r w:rsidR="009C410F" w:rsidRPr="00952C99">
        <w:t xml:space="preserve">permit a separation distance of </w:t>
      </w:r>
      <w:r w:rsidR="00B53776" w:rsidRPr="00952C99">
        <w:t>248 m</w:t>
      </w:r>
      <w:r w:rsidR="00091A14" w:rsidRPr="00952C99">
        <w:t>.</w:t>
      </w:r>
    </w:p>
    <w:p w14:paraId="3C79D718" w14:textId="50EF24BC" w:rsidR="00B53776" w:rsidRPr="00952C99" w:rsidRDefault="00B53776" w:rsidP="00B53776">
      <w:pPr>
        <w:pStyle w:val="DecisionBody"/>
      </w:pPr>
      <w:r w:rsidRPr="00952C99">
        <w:t xml:space="preserve">On consent, </w:t>
      </w:r>
      <w:r w:rsidRPr="00952C99">
        <w:rPr>
          <w:rFonts w:cs="Arial"/>
        </w:rPr>
        <w:t xml:space="preserve">Sharon Harris, Robert Logan Harris and Robert Scott, were </w:t>
      </w:r>
      <w:r w:rsidR="00A121ED">
        <w:rPr>
          <w:rFonts w:cs="Arial"/>
        </w:rPr>
        <w:t xml:space="preserve">jointly </w:t>
      </w:r>
      <w:r w:rsidRPr="00952C99">
        <w:rPr>
          <w:rFonts w:cs="Arial"/>
        </w:rPr>
        <w:t xml:space="preserve">granted party status.  Participant status was granted to David and Blanca </w:t>
      </w:r>
      <w:proofErr w:type="spellStart"/>
      <w:r w:rsidRPr="00952C99">
        <w:rPr>
          <w:rFonts w:cs="Arial"/>
        </w:rPr>
        <w:t>Boki</w:t>
      </w:r>
      <w:proofErr w:type="spellEnd"/>
      <w:r w:rsidRPr="00952C99">
        <w:rPr>
          <w:rFonts w:cs="Arial"/>
        </w:rPr>
        <w:t xml:space="preserve">, Sandra Vos and Joseph </w:t>
      </w:r>
      <w:proofErr w:type="spellStart"/>
      <w:r w:rsidRPr="00952C99">
        <w:rPr>
          <w:rFonts w:cs="Arial"/>
        </w:rPr>
        <w:t>VanDen</w:t>
      </w:r>
      <w:r w:rsidR="00AE2E88" w:rsidRPr="00952C99">
        <w:rPr>
          <w:rFonts w:cs="Arial"/>
        </w:rPr>
        <w:t>Hurk</w:t>
      </w:r>
      <w:proofErr w:type="spellEnd"/>
      <w:r w:rsidR="00AE2E88" w:rsidRPr="00952C99">
        <w:rPr>
          <w:rFonts w:cs="Arial"/>
        </w:rPr>
        <w:t xml:space="preserve">.  </w:t>
      </w:r>
      <w:r w:rsidR="009C410F" w:rsidRPr="00952C99">
        <w:rPr>
          <w:rFonts w:cs="Arial"/>
        </w:rPr>
        <w:t xml:space="preserve">The </w:t>
      </w:r>
      <w:r w:rsidR="0012664F" w:rsidRPr="00952C99">
        <w:rPr>
          <w:rFonts w:cs="Arial"/>
        </w:rPr>
        <w:t xml:space="preserve">request by </w:t>
      </w:r>
      <w:r w:rsidR="009C410F" w:rsidRPr="00952C99">
        <w:rPr>
          <w:rFonts w:cs="Arial"/>
        </w:rPr>
        <w:t xml:space="preserve">Deanna </w:t>
      </w:r>
      <w:proofErr w:type="spellStart"/>
      <w:r w:rsidR="009C410F" w:rsidRPr="00952C99">
        <w:rPr>
          <w:rFonts w:cs="Arial"/>
        </w:rPr>
        <w:t>Langmann</w:t>
      </w:r>
      <w:proofErr w:type="spellEnd"/>
      <w:r w:rsidR="00747C0D" w:rsidRPr="00952C99">
        <w:rPr>
          <w:rFonts w:cs="Arial"/>
        </w:rPr>
        <w:t xml:space="preserve"> </w:t>
      </w:r>
      <w:r w:rsidR="0012664F" w:rsidRPr="00952C99">
        <w:rPr>
          <w:rFonts w:cs="Arial"/>
        </w:rPr>
        <w:t xml:space="preserve">for participant status </w:t>
      </w:r>
      <w:r w:rsidR="00A121ED">
        <w:rPr>
          <w:rFonts w:cs="Arial"/>
        </w:rPr>
        <w:t xml:space="preserve">was not approved because she did not attend </w:t>
      </w:r>
      <w:r w:rsidR="00A334D8" w:rsidRPr="00952C99">
        <w:rPr>
          <w:rFonts w:cs="Arial"/>
        </w:rPr>
        <w:t xml:space="preserve">the </w:t>
      </w:r>
      <w:r w:rsidR="0012664F" w:rsidRPr="00952C99">
        <w:rPr>
          <w:rFonts w:cs="Arial"/>
        </w:rPr>
        <w:t>CMC.</w:t>
      </w:r>
    </w:p>
    <w:p w14:paraId="7F74D029" w14:textId="0E56EFFA" w:rsidR="00675459" w:rsidRPr="00952C99" w:rsidRDefault="00AE2E88" w:rsidP="00F45676">
      <w:pPr>
        <w:pStyle w:val="DecisionBody"/>
      </w:pPr>
      <w:r w:rsidRPr="00952C99">
        <w:t xml:space="preserve">The Tribunal was provided with a Draft Procedural Order (“DPO”) in advance of this CMC.  </w:t>
      </w:r>
      <w:r w:rsidR="005A5C7B" w:rsidRPr="00952C99">
        <w:t xml:space="preserve">Ms. Zuidema will take the lead in </w:t>
      </w:r>
      <w:r w:rsidR="00305889" w:rsidRPr="00952C99">
        <w:t xml:space="preserve">revising and </w:t>
      </w:r>
      <w:r w:rsidR="005A5C7B" w:rsidRPr="00952C99">
        <w:t xml:space="preserve">finalizing </w:t>
      </w:r>
      <w:r w:rsidR="00D6793B" w:rsidRPr="00952C99">
        <w:t>a</w:t>
      </w:r>
      <w:r w:rsidR="005A5C7B" w:rsidRPr="00952C99">
        <w:t xml:space="preserve"> DPO </w:t>
      </w:r>
      <w:r w:rsidR="00D6793B" w:rsidRPr="00952C99">
        <w:t xml:space="preserve">in video hearing format </w:t>
      </w:r>
      <w:r w:rsidR="005A5C7B" w:rsidRPr="00952C99">
        <w:t xml:space="preserve">for </w:t>
      </w:r>
      <w:r w:rsidR="00A14163">
        <w:t xml:space="preserve">the consideration </w:t>
      </w:r>
      <w:r w:rsidR="00981308">
        <w:t xml:space="preserve">and approval </w:t>
      </w:r>
      <w:r w:rsidR="00A14163">
        <w:t xml:space="preserve">of the </w:t>
      </w:r>
      <w:r w:rsidR="00D6793B" w:rsidRPr="00952C99">
        <w:t xml:space="preserve">Tribunal at </w:t>
      </w:r>
      <w:r w:rsidR="00D46106">
        <w:t>the</w:t>
      </w:r>
      <w:r w:rsidR="00D6793B" w:rsidRPr="00952C99">
        <w:t xml:space="preserve"> </w:t>
      </w:r>
      <w:r w:rsidR="00D46106">
        <w:t>next</w:t>
      </w:r>
      <w:r w:rsidR="00D6793B" w:rsidRPr="00952C99">
        <w:t xml:space="preserve"> CMC.  </w:t>
      </w:r>
      <w:r w:rsidR="00B53776" w:rsidRPr="00952C99">
        <w:t xml:space="preserve"> </w:t>
      </w:r>
    </w:p>
    <w:p w14:paraId="3007C0B7" w14:textId="17465075" w:rsidR="008B0DC1" w:rsidRPr="008B0DC1" w:rsidRDefault="00FF4C09" w:rsidP="008B0DC1">
      <w:pPr>
        <w:pStyle w:val="DecisionBody"/>
      </w:pPr>
      <w:r w:rsidRPr="00952C99">
        <w:rPr>
          <w:rFonts w:cs="Arial"/>
        </w:rPr>
        <w:t xml:space="preserve">The Tribunal has scheduled </w:t>
      </w:r>
      <w:r w:rsidR="00D6793B" w:rsidRPr="00952C99">
        <w:rPr>
          <w:rFonts w:cs="Arial"/>
        </w:rPr>
        <w:t xml:space="preserve">a second CMC by video hearing </w:t>
      </w:r>
      <w:r w:rsidR="00B7606D" w:rsidRPr="00952C99">
        <w:rPr>
          <w:rFonts w:cs="Arial"/>
        </w:rPr>
        <w:t xml:space="preserve">on </w:t>
      </w:r>
      <w:r w:rsidR="0012664F" w:rsidRPr="00952C99">
        <w:rPr>
          <w:b/>
          <w:bCs w:val="0"/>
        </w:rPr>
        <w:t xml:space="preserve">Friday, August 13, 2021 at 10 </w:t>
      </w:r>
      <w:r w:rsidR="00B7606D" w:rsidRPr="00952C99">
        <w:rPr>
          <w:rFonts w:cs="Arial"/>
          <w:b/>
          <w:bCs w:val="0"/>
        </w:rPr>
        <w:t>a.m.</w:t>
      </w:r>
    </w:p>
    <w:p w14:paraId="1A31AD27" w14:textId="7C072BA4" w:rsidR="008B0DC1" w:rsidRPr="008B0DC1" w:rsidRDefault="008B0DC1" w:rsidP="008B0DC1">
      <w:pPr>
        <w:pStyle w:val="DecisionBody"/>
        <w:rPr>
          <w:rStyle w:val="eop"/>
        </w:rPr>
      </w:pPr>
      <w:r w:rsidRPr="008B0DC1">
        <w:rPr>
          <w:rStyle w:val="normaltextrun"/>
          <w:rFonts w:cs="Arial"/>
        </w:rPr>
        <w:lastRenderedPageBreak/>
        <w:t>Parties and participants are </w:t>
      </w:r>
      <w:r w:rsidRPr="008B0DC1">
        <w:rPr>
          <w:rStyle w:val="normaltextrun"/>
          <w:rFonts w:cs="Arial"/>
          <w:lang w:val="en-GB"/>
        </w:rPr>
        <w:t>asked to log into the video hearing at least </w:t>
      </w:r>
      <w:r w:rsidRPr="008B0DC1">
        <w:rPr>
          <w:rStyle w:val="normaltextrun"/>
          <w:rFonts w:cs="Arial"/>
          <w:b/>
          <w:lang w:val="en-GB"/>
        </w:rPr>
        <w:t>15 minutes</w:t>
      </w:r>
      <w:r w:rsidRPr="008B0DC1">
        <w:rPr>
          <w:rStyle w:val="normaltextrun"/>
          <w:rFonts w:cs="Arial"/>
          <w:lang w:val="en-GB"/>
        </w:rPr>
        <w:t> before the start of the event to test their video and audio connections: </w:t>
      </w:r>
      <w:r w:rsidRPr="008B0DC1">
        <w:rPr>
          <w:rStyle w:val="eop"/>
          <w:rFonts w:cs="Arial"/>
        </w:rPr>
        <w:t> </w:t>
      </w:r>
    </w:p>
    <w:p w14:paraId="256EE169" w14:textId="77777777" w:rsidR="008B0DC1" w:rsidRDefault="00EE192B" w:rsidP="008B0DC1">
      <w:pPr>
        <w:pStyle w:val="DecisionBody"/>
        <w:numPr>
          <w:ilvl w:val="0"/>
          <w:numId w:val="0"/>
        </w:numPr>
        <w:ind w:firstLine="720"/>
        <w:rPr>
          <w:rFonts w:cs="Arial"/>
          <w:color w:val="000000"/>
        </w:rPr>
      </w:pPr>
      <w:hyperlink r:id="rId12" w:tgtFrame="_blank" w:history="1">
        <w:r w:rsidR="008B0DC1">
          <w:rPr>
            <w:rStyle w:val="Hyperlink"/>
            <w:rFonts w:cs="Arial"/>
          </w:rPr>
          <w:t>https://global.gotomeeting.com/join/559279565</w:t>
        </w:r>
      </w:hyperlink>
    </w:p>
    <w:p w14:paraId="02749053" w14:textId="2CD3EFA7" w:rsidR="008B0DC1" w:rsidRPr="008B0DC1" w:rsidRDefault="008B0DC1" w:rsidP="008B0DC1">
      <w:pPr>
        <w:pStyle w:val="DecisionBody"/>
        <w:numPr>
          <w:ilvl w:val="0"/>
          <w:numId w:val="0"/>
        </w:numPr>
        <w:ind w:firstLine="720"/>
        <w:rPr>
          <w:rFonts w:cs="Arial"/>
          <w:b/>
          <w:bCs w:val="0"/>
          <w:lang w:val="en-GB"/>
        </w:rPr>
      </w:pPr>
      <w:r>
        <w:rPr>
          <w:rStyle w:val="normaltextrun"/>
          <w:rFonts w:cs="Arial"/>
          <w:b/>
          <w:bCs w:val="0"/>
          <w:lang w:val="en-GB"/>
        </w:rPr>
        <w:t>Access code:</w:t>
      </w:r>
      <w:r>
        <w:rPr>
          <w:rStyle w:val="normaltextrun"/>
          <w:rFonts w:cs="Arial"/>
          <w:lang w:val="en-GB"/>
        </w:rPr>
        <w:t> </w:t>
      </w:r>
      <w:r>
        <w:rPr>
          <w:rStyle w:val="eop"/>
          <w:rFonts w:cs="Arial"/>
        </w:rPr>
        <w:t> </w:t>
      </w:r>
      <w:r w:rsidRPr="008B0DC1">
        <w:rPr>
          <w:rStyle w:val="eop"/>
          <w:rFonts w:cs="Arial"/>
          <w:b/>
          <w:bCs w:val="0"/>
        </w:rPr>
        <w:t>559 279 565</w:t>
      </w:r>
    </w:p>
    <w:p w14:paraId="51187BEB" w14:textId="14617864" w:rsidR="008B0DC1" w:rsidRPr="008B0DC1" w:rsidRDefault="008B0DC1" w:rsidP="008B0DC1">
      <w:pPr>
        <w:pStyle w:val="DecisionBody"/>
        <w:rPr>
          <w:rStyle w:val="eop"/>
        </w:rPr>
      </w:pPr>
      <w:r w:rsidRPr="008B0DC1">
        <w:rPr>
          <w:rStyle w:val="normaltextrun"/>
          <w:rFonts w:cs="Arial"/>
          <w:lang w:val="en-GB"/>
        </w:rPr>
        <w:t>Parties and participants are asked to access and set up the application well in advance of the event to avoid unnecessary delay.  The desktop application can be downloaded at </w:t>
      </w:r>
      <w:hyperlink r:id="rId13" w:tgtFrame="_blank" w:history="1">
        <w:r w:rsidRPr="008B0DC1">
          <w:rPr>
            <w:rStyle w:val="normaltextrun"/>
            <w:rFonts w:cs="Arial"/>
            <w:b/>
            <w:color w:val="0000FF"/>
            <w:u w:val="single"/>
            <w:lang w:val="en-GB"/>
          </w:rPr>
          <w:t>GoToMeeting</w:t>
        </w:r>
      </w:hyperlink>
      <w:r w:rsidRPr="008B0DC1">
        <w:rPr>
          <w:rStyle w:val="normaltextrun"/>
          <w:rFonts w:cs="Arial"/>
          <w:b/>
          <w:color w:val="0000FF"/>
          <w:lang w:val="en-GB"/>
        </w:rPr>
        <w:t> </w:t>
      </w:r>
      <w:r w:rsidRPr="008B0DC1">
        <w:rPr>
          <w:rStyle w:val="normaltextrun"/>
          <w:rFonts w:cs="Arial"/>
          <w:lang w:val="en-GB"/>
        </w:rPr>
        <w:t>or a web application is available: </w:t>
      </w:r>
      <w:hyperlink r:id="rId14" w:tgtFrame="_blank" w:history="1">
        <w:r w:rsidRPr="008B0DC1">
          <w:rPr>
            <w:rStyle w:val="normaltextrun"/>
            <w:rFonts w:cs="Arial"/>
            <w:color w:val="0000FF"/>
            <w:u w:val="single"/>
          </w:rPr>
          <w:t>https://app.gotomeeting.com/home.html</w:t>
        </w:r>
      </w:hyperlink>
      <w:r>
        <w:rPr>
          <w:rFonts w:cs="Arial"/>
        </w:rPr>
        <w:t>.</w:t>
      </w:r>
      <w:r w:rsidRPr="008B0DC1">
        <w:rPr>
          <w:rStyle w:val="eop"/>
          <w:rFonts w:cs="Arial"/>
        </w:rPr>
        <w:t> </w:t>
      </w:r>
    </w:p>
    <w:p w14:paraId="0C0E1C54" w14:textId="317413C2" w:rsidR="008B0DC1" w:rsidRPr="008B0DC1" w:rsidRDefault="008B0DC1" w:rsidP="008B0DC1">
      <w:pPr>
        <w:pStyle w:val="DecisionBody"/>
        <w:rPr>
          <w:rStyle w:val="eop"/>
        </w:rPr>
      </w:pPr>
      <w:r w:rsidRPr="008B0DC1">
        <w:rPr>
          <w:rStyle w:val="normaltextrun"/>
          <w:rFonts w:cs="Arial"/>
          <w:lang w:val="en-GB"/>
        </w:rPr>
        <w:t>Persons who experience technical difficulties accessing the GoToMeeting application or who only wish to listen to the event can connect to the event by calling into an audio-only telephone line:</w:t>
      </w:r>
      <w:r>
        <w:rPr>
          <w:rStyle w:val="normaltextrun"/>
          <w:rFonts w:cs="Arial"/>
          <w:lang w:val="en-GB"/>
        </w:rPr>
        <w:t xml:space="preserve"> </w:t>
      </w:r>
      <w:r>
        <w:rPr>
          <w:rFonts w:cs="Arial"/>
          <w:color w:val="000000"/>
        </w:rPr>
        <w:t>(Toll Free): </w:t>
      </w:r>
      <w:hyperlink r:id="rId15" w:history="1">
        <w:r>
          <w:rPr>
            <w:rStyle w:val="Hyperlink"/>
            <w:rFonts w:cs="Arial"/>
          </w:rPr>
          <w:t>1 888 455 1389</w:t>
        </w:r>
      </w:hyperlink>
      <w:r>
        <w:rPr>
          <w:rFonts w:cs="Arial"/>
          <w:color w:val="000000"/>
        </w:rPr>
        <w:t xml:space="preserve"> or </w:t>
      </w:r>
      <w:hyperlink r:id="rId16" w:history="1">
        <w:r>
          <w:rPr>
            <w:rStyle w:val="Hyperlink"/>
            <w:rFonts w:cs="Arial"/>
          </w:rPr>
          <w:t>+1 (647) 497-9391</w:t>
        </w:r>
      </w:hyperlink>
      <w:r w:rsidRPr="008B0DC1">
        <w:rPr>
          <w:rStyle w:val="normaltextrun"/>
          <w:rFonts w:cs="Arial"/>
          <w:lang w:val="en-GB"/>
        </w:rPr>
        <w:t>. The access code is</w:t>
      </w:r>
      <w:r>
        <w:rPr>
          <w:rStyle w:val="normaltextrun"/>
          <w:rFonts w:cs="Arial"/>
          <w:lang w:val="en-GB"/>
        </w:rPr>
        <w:t xml:space="preserve"> </w:t>
      </w:r>
      <w:r w:rsidRPr="008B0DC1">
        <w:rPr>
          <w:rStyle w:val="eop"/>
          <w:rFonts w:cs="Arial"/>
          <w:b/>
          <w:bCs w:val="0"/>
        </w:rPr>
        <w:t>559 279 565</w:t>
      </w:r>
      <w:r w:rsidRPr="008B0DC1">
        <w:rPr>
          <w:rStyle w:val="normaltextrun"/>
          <w:rFonts w:cs="Arial"/>
          <w:lang w:val="en-GB"/>
        </w:rPr>
        <w:t>.</w:t>
      </w:r>
      <w:r w:rsidRPr="008B0DC1">
        <w:rPr>
          <w:rStyle w:val="eop"/>
          <w:rFonts w:cs="Arial"/>
        </w:rPr>
        <w:t> </w:t>
      </w:r>
    </w:p>
    <w:p w14:paraId="4B993834" w14:textId="21FAA473" w:rsidR="008B0DC1" w:rsidRPr="00952C99" w:rsidRDefault="008B0DC1" w:rsidP="008B0DC1">
      <w:pPr>
        <w:pStyle w:val="DecisionBody"/>
      </w:pPr>
      <w:r w:rsidRPr="008B0DC1">
        <w:rPr>
          <w:rStyle w:val="normaltextrun"/>
          <w:rFonts w:cs="Arial"/>
        </w:rPr>
        <w:t xml:space="preserve">Individuals are directed to connect to the event on the assigned date at the correct time.  It is the responsibility of the persons participating in </w:t>
      </w:r>
      <w:r>
        <w:rPr>
          <w:rStyle w:val="normaltextrun"/>
          <w:rFonts w:cs="Arial"/>
        </w:rPr>
        <w:t>t</w:t>
      </w:r>
      <w:r w:rsidRPr="008B0DC1">
        <w:rPr>
          <w:rStyle w:val="normaltextrun"/>
          <w:rFonts w:cs="Arial"/>
        </w:rPr>
        <w:t>he </w:t>
      </w:r>
      <w:r>
        <w:rPr>
          <w:rStyle w:val="normaltextrun"/>
          <w:rFonts w:cs="Arial"/>
        </w:rPr>
        <w:t>hearing</w:t>
      </w:r>
      <w:r w:rsidRPr="008B0DC1">
        <w:rPr>
          <w:rStyle w:val="normaltextrun"/>
          <w:rFonts w:cs="Arial"/>
        </w:rPr>
        <w:t> by video to ensure that they are properly connected to the event at the correct time.  Questions prior to the hearing event may be directed to the Tribunal’s Case Coordinator having carriage of this case. </w:t>
      </w:r>
      <w:r w:rsidRPr="008B0DC1">
        <w:rPr>
          <w:rStyle w:val="eop"/>
          <w:rFonts w:cs="Arial"/>
        </w:rPr>
        <w:t> </w:t>
      </w:r>
    </w:p>
    <w:p w14:paraId="430B1396" w14:textId="77777777" w:rsidR="008B0DC1" w:rsidRDefault="00253DF3" w:rsidP="008B0DC1">
      <w:pPr>
        <w:pStyle w:val="DecisionBody"/>
      </w:pPr>
      <w:r w:rsidRPr="00952C99">
        <w:t>No further notice is required.</w:t>
      </w:r>
    </w:p>
    <w:p w14:paraId="0E7C3E13" w14:textId="03E3539B" w:rsidR="002E06A0" w:rsidRPr="00952C99" w:rsidRDefault="00253DF3" w:rsidP="008B0DC1">
      <w:pPr>
        <w:pStyle w:val="DecisionBody"/>
      </w:pPr>
      <w:r w:rsidRPr="00952C99">
        <w:t xml:space="preserve">This Member is not </w:t>
      </w:r>
      <w:proofErr w:type="gramStart"/>
      <w:r w:rsidRPr="00952C99">
        <w:t>seized</w:t>
      </w:r>
      <w:r w:rsidR="00A334D8" w:rsidRPr="00952C99">
        <w:t>, but</w:t>
      </w:r>
      <w:proofErr w:type="gramEnd"/>
      <w:r w:rsidR="00A334D8" w:rsidRPr="00952C99">
        <w:t xml:space="preserve"> will continue with the case management of this file subject to the availability of the Tribunal calendar. </w:t>
      </w:r>
      <w:r w:rsidR="00E26194" w:rsidRPr="008B0DC1">
        <w:rPr>
          <w:rFonts w:cs="Arial"/>
        </w:rPr>
        <w:t xml:space="preserve"> </w:t>
      </w:r>
      <w:r w:rsidR="00EB7C15" w:rsidRPr="00952C99">
        <w:t xml:space="preserve"> </w:t>
      </w:r>
    </w:p>
    <w:p w14:paraId="55EBD79F" w14:textId="77777777" w:rsidR="001C1138" w:rsidRPr="00952C99" w:rsidRDefault="001C1138" w:rsidP="00AC548D">
      <w:pPr>
        <w:pStyle w:val="MemberSignature"/>
      </w:pPr>
    </w:p>
    <w:p w14:paraId="3CA2CCAA" w14:textId="503871C3" w:rsidR="00935095" w:rsidRPr="00952C99" w:rsidRDefault="0048609C" w:rsidP="00AC548D">
      <w:pPr>
        <w:pStyle w:val="MemberSignature"/>
      </w:pPr>
      <w:r w:rsidRPr="00952C99">
        <w:t>“</w:t>
      </w:r>
      <w:r w:rsidR="00C321C9" w:rsidRPr="00952C99">
        <w:t>M</w:t>
      </w:r>
      <w:r w:rsidR="008B7BC4" w:rsidRPr="00952C99">
        <w:t>. A. Sills</w:t>
      </w:r>
      <w:r w:rsidR="00935095" w:rsidRPr="00952C99">
        <w:t>”</w:t>
      </w:r>
    </w:p>
    <w:p w14:paraId="4C927C42" w14:textId="77777777" w:rsidR="00935095" w:rsidRPr="00952C99" w:rsidRDefault="00935095" w:rsidP="004E31D7">
      <w:pPr>
        <w:pStyle w:val="MemberSignature"/>
        <w:ind w:left="0"/>
        <w:jc w:val="both"/>
        <w:rPr>
          <w:i w:val="0"/>
        </w:rPr>
      </w:pPr>
    </w:p>
    <w:p w14:paraId="2AB5DC66" w14:textId="77777777" w:rsidR="00935095" w:rsidRPr="00952C99" w:rsidRDefault="00935095" w:rsidP="004E31D7">
      <w:pPr>
        <w:pStyle w:val="MemberSignature"/>
        <w:ind w:left="0"/>
        <w:jc w:val="left"/>
        <w:rPr>
          <w:i w:val="0"/>
        </w:rPr>
      </w:pPr>
    </w:p>
    <w:p w14:paraId="1DD50887" w14:textId="740DE910" w:rsidR="00935095" w:rsidRPr="00952C99" w:rsidRDefault="00C321C9" w:rsidP="00AC548D">
      <w:pPr>
        <w:pStyle w:val="MemberSignatureNameandTitle"/>
      </w:pPr>
      <w:r w:rsidRPr="00952C99">
        <w:t>M</w:t>
      </w:r>
      <w:r w:rsidR="008B7BC4" w:rsidRPr="00952C99">
        <w:t>. A. SILLS</w:t>
      </w:r>
    </w:p>
    <w:p w14:paraId="10B4E3DC" w14:textId="49EDB536" w:rsidR="00935095" w:rsidRPr="00952C99" w:rsidRDefault="008B7BC4" w:rsidP="00AC548D">
      <w:pPr>
        <w:pStyle w:val="MemberSignatureNameandTitle"/>
      </w:pPr>
      <w:r w:rsidRPr="00952C99">
        <w:t>vice-chair</w:t>
      </w:r>
    </w:p>
    <w:p w14:paraId="639A40A3" w14:textId="77777777" w:rsidR="004D6E02" w:rsidRPr="00952C99" w:rsidRDefault="004D6E02" w:rsidP="00AC548D">
      <w:pPr>
        <w:rPr>
          <w:rFonts w:ascii="Arial" w:hAnsi="Arial" w:cs="Arial"/>
        </w:rPr>
      </w:pPr>
    </w:p>
    <w:p w14:paraId="5DC2FE48" w14:textId="744D03AD" w:rsidR="00BA79F7" w:rsidRPr="00952C99" w:rsidRDefault="00BA79F7" w:rsidP="00AC548D">
      <w:pPr>
        <w:rPr>
          <w:rFonts w:ascii="Arial" w:hAnsi="Arial" w:cs="Arial"/>
        </w:rPr>
      </w:pPr>
    </w:p>
    <w:p w14:paraId="4992FF2E" w14:textId="275460F4" w:rsidR="00F142B6" w:rsidRPr="00952C99" w:rsidRDefault="00F142B6" w:rsidP="00AC548D">
      <w:pPr>
        <w:rPr>
          <w:rFonts w:ascii="Arial" w:hAnsi="Arial" w:cs="Arial"/>
        </w:rPr>
      </w:pPr>
    </w:p>
    <w:p w14:paraId="6B1830ED" w14:textId="1A19EE75" w:rsidR="00F142B6" w:rsidRPr="00952C99" w:rsidRDefault="00F142B6" w:rsidP="00AC548D">
      <w:pPr>
        <w:rPr>
          <w:rFonts w:ascii="Arial" w:hAnsi="Arial" w:cs="Arial"/>
        </w:rPr>
      </w:pPr>
    </w:p>
    <w:p w14:paraId="6FDDC9CE" w14:textId="1AFB36C3" w:rsidR="00F142B6" w:rsidRDefault="00F142B6" w:rsidP="00AC548D">
      <w:pPr>
        <w:rPr>
          <w:rFonts w:ascii="Arial" w:hAnsi="Arial" w:cs="Arial"/>
        </w:rPr>
      </w:pPr>
    </w:p>
    <w:p w14:paraId="3270A571" w14:textId="2687A849" w:rsidR="008B0DC1" w:rsidRDefault="008B0DC1" w:rsidP="00AC548D">
      <w:pPr>
        <w:rPr>
          <w:rFonts w:ascii="Arial" w:hAnsi="Arial" w:cs="Arial"/>
        </w:rPr>
      </w:pPr>
    </w:p>
    <w:p w14:paraId="3D4FAFE4" w14:textId="351BA096" w:rsidR="008B0DC1" w:rsidRDefault="008B0DC1" w:rsidP="00AC548D">
      <w:pPr>
        <w:rPr>
          <w:rFonts w:ascii="Arial" w:hAnsi="Arial" w:cs="Arial"/>
        </w:rPr>
      </w:pPr>
    </w:p>
    <w:p w14:paraId="7FEC5D66" w14:textId="29C81A20" w:rsidR="008B0DC1" w:rsidRDefault="008B0DC1" w:rsidP="00AC548D">
      <w:pPr>
        <w:rPr>
          <w:rFonts w:ascii="Arial" w:hAnsi="Arial" w:cs="Arial"/>
        </w:rPr>
      </w:pPr>
    </w:p>
    <w:p w14:paraId="7C9F1211" w14:textId="7D850B36" w:rsidR="008B0DC1" w:rsidRDefault="008B0DC1" w:rsidP="00AC548D">
      <w:pPr>
        <w:rPr>
          <w:rFonts w:ascii="Arial" w:hAnsi="Arial" w:cs="Arial"/>
        </w:rPr>
      </w:pPr>
    </w:p>
    <w:p w14:paraId="740C0C54" w14:textId="0D41DA25" w:rsidR="008B0DC1" w:rsidRDefault="008B0DC1" w:rsidP="00AC548D">
      <w:pPr>
        <w:rPr>
          <w:rFonts w:ascii="Arial" w:hAnsi="Arial" w:cs="Arial"/>
        </w:rPr>
      </w:pPr>
    </w:p>
    <w:p w14:paraId="325A7903" w14:textId="53E12B13" w:rsidR="008B0DC1" w:rsidRDefault="008B0DC1" w:rsidP="00AC548D">
      <w:pPr>
        <w:rPr>
          <w:rFonts w:ascii="Arial" w:hAnsi="Arial" w:cs="Arial"/>
        </w:rPr>
      </w:pPr>
    </w:p>
    <w:p w14:paraId="003E6095" w14:textId="740BDE16" w:rsidR="008B0DC1" w:rsidRDefault="008B0DC1" w:rsidP="00AC548D">
      <w:pPr>
        <w:rPr>
          <w:rFonts w:ascii="Arial" w:hAnsi="Arial" w:cs="Arial"/>
        </w:rPr>
      </w:pPr>
    </w:p>
    <w:p w14:paraId="0653E769" w14:textId="5BE15AEB" w:rsidR="008B0DC1" w:rsidRDefault="008B0DC1" w:rsidP="00AC548D">
      <w:pPr>
        <w:rPr>
          <w:rFonts w:ascii="Arial" w:hAnsi="Arial" w:cs="Arial"/>
        </w:rPr>
      </w:pPr>
    </w:p>
    <w:p w14:paraId="6F69D6EA" w14:textId="4A66BE47" w:rsidR="008B0DC1" w:rsidRDefault="008B0DC1" w:rsidP="00AC548D">
      <w:pPr>
        <w:rPr>
          <w:rFonts w:ascii="Arial" w:hAnsi="Arial" w:cs="Arial"/>
        </w:rPr>
      </w:pPr>
    </w:p>
    <w:p w14:paraId="629E7997" w14:textId="74AB80DA" w:rsidR="008B0DC1" w:rsidRDefault="008B0DC1" w:rsidP="00AC548D">
      <w:pPr>
        <w:rPr>
          <w:rFonts w:ascii="Arial" w:hAnsi="Arial" w:cs="Arial"/>
        </w:rPr>
      </w:pPr>
    </w:p>
    <w:p w14:paraId="727B13B8" w14:textId="76B062AA" w:rsidR="008B0DC1" w:rsidRDefault="008B0DC1" w:rsidP="00AC548D">
      <w:pPr>
        <w:rPr>
          <w:rFonts w:ascii="Arial" w:hAnsi="Arial" w:cs="Arial"/>
        </w:rPr>
      </w:pPr>
    </w:p>
    <w:p w14:paraId="67C61874" w14:textId="35A50E5B" w:rsidR="008B0DC1" w:rsidRDefault="008B0DC1" w:rsidP="00AC548D">
      <w:pPr>
        <w:rPr>
          <w:rFonts w:ascii="Arial" w:hAnsi="Arial" w:cs="Arial"/>
        </w:rPr>
      </w:pPr>
    </w:p>
    <w:p w14:paraId="18248856" w14:textId="4C8F0576" w:rsidR="008B0DC1" w:rsidRDefault="008B0DC1" w:rsidP="00AC548D">
      <w:pPr>
        <w:rPr>
          <w:rFonts w:ascii="Arial" w:hAnsi="Arial" w:cs="Arial"/>
        </w:rPr>
      </w:pPr>
    </w:p>
    <w:p w14:paraId="25D15EE1" w14:textId="6C319D80" w:rsidR="008B0DC1" w:rsidRDefault="008B0DC1" w:rsidP="00AC548D">
      <w:pPr>
        <w:rPr>
          <w:rFonts w:ascii="Arial" w:hAnsi="Arial" w:cs="Arial"/>
        </w:rPr>
      </w:pPr>
    </w:p>
    <w:p w14:paraId="46742771" w14:textId="711A0246" w:rsidR="008B0DC1" w:rsidRDefault="008B0DC1" w:rsidP="00AC548D">
      <w:pPr>
        <w:rPr>
          <w:rFonts w:ascii="Arial" w:hAnsi="Arial" w:cs="Arial"/>
        </w:rPr>
      </w:pPr>
    </w:p>
    <w:p w14:paraId="0DD62AAC" w14:textId="6C2FCA0B" w:rsidR="008B0DC1" w:rsidRDefault="008B0DC1" w:rsidP="00AC548D">
      <w:pPr>
        <w:rPr>
          <w:rFonts w:ascii="Arial" w:hAnsi="Arial" w:cs="Arial"/>
        </w:rPr>
      </w:pPr>
    </w:p>
    <w:p w14:paraId="006705BB" w14:textId="0B53829F" w:rsidR="008B0DC1" w:rsidRDefault="008B0DC1" w:rsidP="00AC548D">
      <w:pPr>
        <w:rPr>
          <w:rFonts w:ascii="Arial" w:hAnsi="Arial" w:cs="Arial"/>
        </w:rPr>
      </w:pPr>
    </w:p>
    <w:p w14:paraId="1DC6BD45" w14:textId="6C57C810" w:rsidR="008B0DC1" w:rsidRDefault="008B0DC1" w:rsidP="00AC548D">
      <w:pPr>
        <w:rPr>
          <w:rFonts w:ascii="Arial" w:hAnsi="Arial" w:cs="Arial"/>
        </w:rPr>
      </w:pPr>
    </w:p>
    <w:p w14:paraId="7EA2EDC1" w14:textId="4B8808E9" w:rsidR="008B0DC1" w:rsidRDefault="008B0DC1" w:rsidP="00AC548D">
      <w:pPr>
        <w:rPr>
          <w:rFonts w:ascii="Arial" w:hAnsi="Arial" w:cs="Arial"/>
        </w:rPr>
      </w:pPr>
    </w:p>
    <w:p w14:paraId="3CCABFF7" w14:textId="49334118" w:rsidR="008B0DC1" w:rsidRDefault="008B0DC1" w:rsidP="00AC548D">
      <w:pPr>
        <w:rPr>
          <w:rFonts w:ascii="Arial" w:hAnsi="Arial" w:cs="Arial"/>
        </w:rPr>
      </w:pPr>
    </w:p>
    <w:p w14:paraId="4E5511CE" w14:textId="3098EEBE" w:rsidR="008B0DC1" w:rsidRDefault="008B0DC1" w:rsidP="00AC548D">
      <w:pPr>
        <w:rPr>
          <w:rFonts w:ascii="Arial" w:hAnsi="Arial" w:cs="Arial"/>
        </w:rPr>
      </w:pPr>
    </w:p>
    <w:p w14:paraId="760BBFDE" w14:textId="3BCCA77A" w:rsidR="008B0DC1" w:rsidRDefault="008B0DC1" w:rsidP="00AC548D">
      <w:pPr>
        <w:rPr>
          <w:rFonts w:ascii="Arial" w:hAnsi="Arial" w:cs="Arial"/>
        </w:rPr>
      </w:pPr>
    </w:p>
    <w:p w14:paraId="3541C8AA" w14:textId="37BBF754" w:rsidR="008B0DC1" w:rsidRDefault="008B0DC1" w:rsidP="00AC548D">
      <w:pPr>
        <w:rPr>
          <w:rFonts w:ascii="Arial" w:hAnsi="Arial" w:cs="Arial"/>
        </w:rPr>
      </w:pPr>
    </w:p>
    <w:p w14:paraId="410C15A0" w14:textId="07A6793D" w:rsidR="008B0DC1" w:rsidRDefault="008B0DC1" w:rsidP="00AC548D">
      <w:pPr>
        <w:rPr>
          <w:rFonts w:ascii="Arial" w:hAnsi="Arial" w:cs="Arial"/>
        </w:rPr>
      </w:pPr>
    </w:p>
    <w:p w14:paraId="1885D209" w14:textId="60D75193" w:rsidR="008B0DC1" w:rsidRDefault="008B0DC1" w:rsidP="00AC548D">
      <w:pPr>
        <w:rPr>
          <w:rFonts w:ascii="Arial" w:hAnsi="Arial" w:cs="Arial"/>
        </w:rPr>
      </w:pPr>
    </w:p>
    <w:p w14:paraId="3F6157FB" w14:textId="14792163" w:rsidR="008B0DC1" w:rsidRDefault="008B0DC1" w:rsidP="00AC548D">
      <w:pPr>
        <w:rPr>
          <w:rFonts w:ascii="Arial" w:hAnsi="Arial" w:cs="Arial"/>
        </w:rPr>
      </w:pPr>
    </w:p>
    <w:p w14:paraId="06028758" w14:textId="2A0EED2C" w:rsidR="008B0DC1" w:rsidRDefault="008B0DC1" w:rsidP="00AC548D">
      <w:pPr>
        <w:rPr>
          <w:rFonts w:ascii="Arial" w:hAnsi="Arial" w:cs="Arial"/>
        </w:rPr>
      </w:pPr>
    </w:p>
    <w:p w14:paraId="19AD7F49" w14:textId="2FF8E63E" w:rsidR="008B0DC1" w:rsidRDefault="008B0DC1" w:rsidP="00AC548D">
      <w:pPr>
        <w:rPr>
          <w:rFonts w:ascii="Arial" w:hAnsi="Arial" w:cs="Arial"/>
        </w:rPr>
      </w:pPr>
    </w:p>
    <w:p w14:paraId="7AA5A060" w14:textId="3F068A7F" w:rsidR="008B0DC1" w:rsidRDefault="008B0DC1" w:rsidP="00AC548D">
      <w:pPr>
        <w:rPr>
          <w:rFonts w:ascii="Arial" w:hAnsi="Arial" w:cs="Arial"/>
        </w:rPr>
      </w:pPr>
    </w:p>
    <w:p w14:paraId="78FBFB48" w14:textId="75E3EE7E" w:rsidR="008B0DC1" w:rsidRDefault="008B0DC1" w:rsidP="00AC548D">
      <w:pPr>
        <w:rPr>
          <w:rFonts w:ascii="Arial" w:hAnsi="Arial" w:cs="Arial"/>
        </w:rPr>
      </w:pPr>
    </w:p>
    <w:p w14:paraId="444142FF" w14:textId="16B407C8" w:rsidR="008B0DC1" w:rsidRDefault="008B0DC1" w:rsidP="00AC548D">
      <w:pPr>
        <w:rPr>
          <w:rFonts w:ascii="Arial" w:hAnsi="Arial" w:cs="Arial"/>
        </w:rPr>
      </w:pPr>
    </w:p>
    <w:p w14:paraId="53B378AF" w14:textId="77777777" w:rsidR="008B0DC1" w:rsidRPr="00952C99" w:rsidRDefault="008B0DC1" w:rsidP="00AC548D">
      <w:pPr>
        <w:rPr>
          <w:rFonts w:ascii="Arial" w:hAnsi="Arial" w:cs="Arial"/>
        </w:rPr>
      </w:pPr>
    </w:p>
    <w:p w14:paraId="0408232F" w14:textId="77777777" w:rsidR="00F142B6" w:rsidRPr="00952C99" w:rsidRDefault="00F142B6" w:rsidP="00AC548D">
      <w:pPr>
        <w:rPr>
          <w:rFonts w:ascii="Arial" w:hAnsi="Arial" w:cs="Arial"/>
        </w:rPr>
      </w:pPr>
    </w:p>
    <w:p w14:paraId="1CA201EF" w14:textId="77777777" w:rsidR="004D6E02" w:rsidRPr="00952C99" w:rsidRDefault="004D6E02" w:rsidP="00AC548D">
      <w:pPr>
        <w:rPr>
          <w:rFonts w:ascii="Arial" w:hAnsi="Arial" w:cs="Arial"/>
        </w:rPr>
      </w:pPr>
    </w:p>
    <w:p w14:paraId="6F5AACAC" w14:textId="77777777" w:rsidR="00C8336E" w:rsidRDefault="00C8336E" w:rsidP="00C8336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lang w:val="en-US"/>
        </w:rPr>
        <w:t>Ontario Land Tribunal</w:t>
      </w:r>
      <w:r>
        <w:rPr>
          <w:rStyle w:val="eop"/>
          <w:rFonts w:ascii="Arial" w:hAnsi="Arial" w:cs="Arial"/>
        </w:rPr>
        <w:t> </w:t>
      </w:r>
    </w:p>
    <w:p w14:paraId="049F37AD" w14:textId="77777777" w:rsidR="00C8336E" w:rsidRDefault="00C8336E" w:rsidP="00C8336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lang w:val="en-US"/>
        </w:rPr>
        <w:t>Website: </w:t>
      </w:r>
      <w:hyperlink r:id="rId17" w:tgtFrame="_blank" w:history="1">
        <w:r>
          <w:rPr>
            <w:rStyle w:val="normaltextrun"/>
            <w:rFonts w:ascii="Arial" w:hAnsi="Arial" w:cs="Arial"/>
            <w:u w:val="single"/>
            <w:lang w:val="en-US"/>
          </w:rPr>
          <w:t>olt.gov.on.ca</w:t>
        </w:r>
      </w:hyperlink>
      <w:r>
        <w:rPr>
          <w:rStyle w:val="normaltextrun"/>
          <w:rFonts w:ascii="Arial" w:hAnsi="Arial" w:cs="Arial"/>
          <w:lang w:val="en-US"/>
        </w:rPr>
        <w:t>   Telephone: 416-212-6349   Toll Free: 1-866-448-2248</w:t>
      </w:r>
      <w:r>
        <w:rPr>
          <w:rStyle w:val="eop"/>
          <w:rFonts w:ascii="Arial" w:hAnsi="Arial" w:cs="Arial"/>
        </w:rPr>
        <w:t> </w:t>
      </w:r>
    </w:p>
    <w:p w14:paraId="6B279E9E" w14:textId="77777777" w:rsidR="00C8336E" w:rsidRDefault="00C8336E" w:rsidP="00C8336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FD0B22" w14:textId="77777777" w:rsidR="00C8336E" w:rsidRDefault="00C8336E" w:rsidP="00C8336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E30E606" w14:textId="29AD2775" w:rsidR="004D6E02" w:rsidRPr="00E45BB8" w:rsidRDefault="00C8336E" w:rsidP="00E45B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lang w:val="en-US"/>
        </w:rPr>
        <w:t>The Conservation Review Board, the Environmental Review Tribunal, the Local Planning Appeal Tribunal and the Mining and Lands Tribunal are amalgamated and continued as the Ontario Land Tribunal.</w:t>
      </w:r>
      <w:r>
        <w:rPr>
          <w:rStyle w:val="eop"/>
          <w:rFonts w:ascii="Arial" w:hAnsi="Arial" w:cs="Arial"/>
        </w:rPr>
        <w:t> </w:t>
      </w:r>
    </w:p>
    <w:sectPr w:rsidR="004D6E02" w:rsidRPr="00E45BB8" w:rsidSect="00627521">
      <w:headerReference w:type="even" r:id="rId18"/>
      <w:headerReference w:type="default" r:id="rId19"/>
      <w:footerReference w:type="even" r:id="rId20"/>
      <w:footerReference w:type="default" r:id="rId21"/>
      <w:headerReference w:type="first" r:id="rId22"/>
      <w:footerReference w:type="first" r:id="rId23"/>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934C2" w14:textId="77777777" w:rsidR="008557B2" w:rsidRDefault="008557B2">
      <w:r>
        <w:separator/>
      </w:r>
    </w:p>
  </w:endnote>
  <w:endnote w:type="continuationSeparator" w:id="0">
    <w:p w14:paraId="418C24A7" w14:textId="77777777" w:rsidR="008557B2" w:rsidRDefault="0085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F57B" w14:textId="77777777" w:rsidR="008F2A6F" w:rsidRDefault="008F2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FC5E" w14:textId="77777777" w:rsidR="008F2A6F" w:rsidRDefault="008F2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C7B8" w14:textId="77777777" w:rsidR="008F2A6F" w:rsidRDefault="008F2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9E605" w14:textId="77777777" w:rsidR="008557B2" w:rsidRDefault="008557B2">
      <w:r>
        <w:separator/>
      </w:r>
    </w:p>
  </w:footnote>
  <w:footnote w:type="continuationSeparator" w:id="0">
    <w:p w14:paraId="204F83B7" w14:textId="77777777" w:rsidR="008557B2" w:rsidRDefault="0085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8DCE" w14:textId="77777777" w:rsidR="008F2A6F" w:rsidRDefault="008F2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DEC8" w14:textId="08443031" w:rsidR="004B6547" w:rsidRDefault="005D1ED7"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B6A2C">
      <w:rPr>
        <w:rFonts w:ascii="Arial" w:hAnsi="Arial" w:cs="Arial"/>
        <w:noProof/>
      </w:rPr>
      <w:t>2</w:t>
    </w:r>
    <w:r w:rsidRPr="005E51AF">
      <w:rPr>
        <w:rFonts w:ascii="Arial" w:hAnsi="Arial" w:cs="Arial"/>
        <w:noProof/>
      </w:rPr>
      <w:fldChar w:fldCharType="end"/>
    </w:r>
    <w:r w:rsidR="00C02B28">
      <w:rPr>
        <w:rFonts w:ascii="Arial" w:hAnsi="Arial" w:cs="Arial"/>
        <w:noProof/>
      </w:rPr>
      <w:tab/>
    </w:r>
    <w:r w:rsidR="00C8336E">
      <w:rPr>
        <w:rFonts w:ascii="Arial" w:hAnsi="Arial" w:cs="Arial"/>
        <w:noProof/>
      </w:rPr>
      <w:t>PL200445</w:t>
    </w:r>
  </w:p>
  <w:p w14:paraId="26A7A441" w14:textId="77777777" w:rsidR="005D1ED7" w:rsidRDefault="005D1ED7" w:rsidP="002D2254">
    <w:pPr>
      <w:pStyle w:val="Header"/>
      <w:tabs>
        <w:tab w:val="clear" w:pos="8640"/>
        <w:tab w:val="center" w:pos="4680"/>
        <w:tab w:val="left" w:pos="6804"/>
        <w:tab w:val="right" w:pos="9360"/>
      </w:tabs>
      <w:rPr>
        <w:rFonts w:ascii="Arial" w:hAnsi="Arial" w:cs="Arial"/>
        <w:noProof/>
      </w:rPr>
    </w:pPr>
  </w:p>
  <w:p w14:paraId="0855265C"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7E3D" w14:textId="77777777" w:rsidR="008F2A6F" w:rsidRDefault="008F2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57"/>
    <w:multiLevelType w:val="multilevel"/>
    <w:tmpl w:val="411E7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617B9"/>
    <w:multiLevelType w:val="multilevel"/>
    <w:tmpl w:val="835A9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6"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5" w15:restartNumberingAfterBreak="0">
    <w:nsid w:val="5A8F71F6"/>
    <w:multiLevelType w:val="multilevel"/>
    <w:tmpl w:val="5DA02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AB0CC4"/>
    <w:multiLevelType w:val="multilevel"/>
    <w:tmpl w:val="D706C2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35"/>
  </w:num>
  <w:num w:numId="4">
    <w:abstractNumId w:val="12"/>
  </w:num>
  <w:num w:numId="5">
    <w:abstractNumId w:val="38"/>
  </w:num>
  <w:num w:numId="6">
    <w:abstractNumId w:val="7"/>
  </w:num>
  <w:num w:numId="7">
    <w:abstractNumId w:val="3"/>
  </w:num>
  <w:num w:numId="8">
    <w:abstractNumId w:val="30"/>
  </w:num>
  <w:num w:numId="9">
    <w:abstractNumId w:val="20"/>
  </w:num>
  <w:num w:numId="10">
    <w:abstractNumId w:val="18"/>
  </w:num>
  <w:num w:numId="11">
    <w:abstractNumId w:val="24"/>
  </w:num>
  <w:num w:numId="12">
    <w:abstractNumId w:val="36"/>
  </w:num>
  <w:num w:numId="13">
    <w:abstractNumId w:val="6"/>
  </w:num>
  <w:num w:numId="14">
    <w:abstractNumId w:val="21"/>
  </w:num>
  <w:num w:numId="15">
    <w:abstractNumId w:val="28"/>
  </w:num>
  <w:num w:numId="16">
    <w:abstractNumId w:val="23"/>
  </w:num>
  <w:num w:numId="17">
    <w:abstractNumId w:val="11"/>
  </w:num>
  <w:num w:numId="18">
    <w:abstractNumId w:val="14"/>
  </w:num>
  <w:num w:numId="19">
    <w:abstractNumId w:val="4"/>
  </w:num>
  <w:num w:numId="20">
    <w:abstractNumId w:val="2"/>
  </w:num>
  <w:num w:numId="21">
    <w:abstractNumId w:val="10"/>
  </w:num>
  <w:num w:numId="22">
    <w:abstractNumId w:val="5"/>
  </w:num>
  <w:num w:numId="23">
    <w:abstractNumId w:val="17"/>
  </w:num>
  <w:num w:numId="24">
    <w:abstractNumId w:val="29"/>
  </w:num>
  <w:num w:numId="25">
    <w:abstractNumId w:val="16"/>
  </w:num>
  <w:num w:numId="26">
    <w:abstractNumId w:val="31"/>
  </w:num>
  <w:num w:numId="27">
    <w:abstractNumId w:val="15"/>
  </w:num>
  <w:num w:numId="28">
    <w:abstractNumId w:val="26"/>
  </w:num>
  <w:num w:numId="29">
    <w:abstractNumId w:val="19"/>
  </w:num>
  <w:num w:numId="30">
    <w:abstractNumId w:val="27"/>
  </w:num>
  <w:num w:numId="31">
    <w:abstractNumId w:val="37"/>
  </w:num>
  <w:num w:numId="32">
    <w:abstractNumId w:val="32"/>
  </w:num>
  <w:num w:numId="33">
    <w:abstractNumId w:val="13"/>
  </w:num>
  <w:num w:numId="34">
    <w:abstractNumId w:val="8"/>
  </w:num>
  <w:num w:numId="35">
    <w:abstractNumId w:val="33"/>
  </w:num>
  <w:num w:numId="36">
    <w:abstractNumId w:val="25"/>
  </w:num>
  <w:num w:numId="37">
    <w:abstractNumId w:val="1"/>
  </w:num>
  <w:num w:numId="38">
    <w:abstractNumId w:val="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4B4"/>
    <w:rsid w:val="00006798"/>
    <w:rsid w:val="00012031"/>
    <w:rsid w:val="0001398A"/>
    <w:rsid w:val="0001438A"/>
    <w:rsid w:val="000170F3"/>
    <w:rsid w:val="00017DFC"/>
    <w:rsid w:val="000210AD"/>
    <w:rsid w:val="00022EAD"/>
    <w:rsid w:val="000300F1"/>
    <w:rsid w:val="000314D2"/>
    <w:rsid w:val="00031C6E"/>
    <w:rsid w:val="00036884"/>
    <w:rsid w:val="00037135"/>
    <w:rsid w:val="0003783B"/>
    <w:rsid w:val="000424A6"/>
    <w:rsid w:val="000513FD"/>
    <w:rsid w:val="00052084"/>
    <w:rsid w:val="00054A9F"/>
    <w:rsid w:val="00056A3C"/>
    <w:rsid w:val="00056F73"/>
    <w:rsid w:val="0006526A"/>
    <w:rsid w:val="00072F31"/>
    <w:rsid w:val="00075342"/>
    <w:rsid w:val="00076196"/>
    <w:rsid w:val="00076B40"/>
    <w:rsid w:val="0008105B"/>
    <w:rsid w:val="00081B93"/>
    <w:rsid w:val="0008753A"/>
    <w:rsid w:val="00091A14"/>
    <w:rsid w:val="000938C1"/>
    <w:rsid w:val="00094E62"/>
    <w:rsid w:val="000A0636"/>
    <w:rsid w:val="000A5BAE"/>
    <w:rsid w:val="000A6A97"/>
    <w:rsid w:val="000A748D"/>
    <w:rsid w:val="000B17F9"/>
    <w:rsid w:val="000B4BFB"/>
    <w:rsid w:val="000C0147"/>
    <w:rsid w:val="000C21BB"/>
    <w:rsid w:val="000C25F1"/>
    <w:rsid w:val="000C480C"/>
    <w:rsid w:val="000C6318"/>
    <w:rsid w:val="000C7608"/>
    <w:rsid w:val="000D05F3"/>
    <w:rsid w:val="000D09B3"/>
    <w:rsid w:val="000D6F9D"/>
    <w:rsid w:val="000D7BBD"/>
    <w:rsid w:val="000F1CE9"/>
    <w:rsid w:val="000F34AA"/>
    <w:rsid w:val="000F5D74"/>
    <w:rsid w:val="000F6357"/>
    <w:rsid w:val="00100AF6"/>
    <w:rsid w:val="0010191A"/>
    <w:rsid w:val="00104001"/>
    <w:rsid w:val="001117F4"/>
    <w:rsid w:val="001125A0"/>
    <w:rsid w:val="00114D90"/>
    <w:rsid w:val="00120142"/>
    <w:rsid w:val="001220E4"/>
    <w:rsid w:val="0012664F"/>
    <w:rsid w:val="0013161B"/>
    <w:rsid w:val="001324C9"/>
    <w:rsid w:val="00135B30"/>
    <w:rsid w:val="0013642E"/>
    <w:rsid w:val="00137797"/>
    <w:rsid w:val="00146ED9"/>
    <w:rsid w:val="00153AAA"/>
    <w:rsid w:val="00153EAE"/>
    <w:rsid w:val="001551CC"/>
    <w:rsid w:val="00155D0A"/>
    <w:rsid w:val="001562BE"/>
    <w:rsid w:val="001617E7"/>
    <w:rsid w:val="001634FB"/>
    <w:rsid w:val="00164504"/>
    <w:rsid w:val="0016472E"/>
    <w:rsid w:val="001656BC"/>
    <w:rsid w:val="001702F3"/>
    <w:rsid w:val="00172CE7"/>
    <w:rsid w:val="0017411F"/>
    <w:rsid w:val="001765FB"/>
    <w:rsid w:val="001808B6"/>
    <w:rsid w:val="00182765"/>
    <w:rsid w:val="00182B0E"/>
    <w:rsid w:val="00185E46"/>
    <w:rsid w:val="001877CD"/>
    <w:rsid w:val="00190DF3"/>
    <w:rsid w:val="0019108C"/>
    <w:rsid w:val="001941CF"/>
    <w:rsid w:val="001A202B"/>
    <w:rsid w:val="001A232A"/>
    <w:rsid w:val="001A2393"/>
    <w:rsid w:val="001A3C06"/>
    <w:rsid w:val="001A5FF5"/>
    <w:rsid w:val="001B0EEF"/>
    <w:rsid w:val="001B5CE4"/>
    <w:rsid w:val="001B65E5"/>
    <w:rsid w:val="001C0634"/>
    <w:rsid w:val="001C1138"/>
    <w:rsid w:val="001C44E1"/>
    <w:rsid w:val="001D67CE"/>
    <w:rsid w:val="001D6F93"/>
    <w:rsid w:val="001D72FC"/>
    <w:rsid w:val="001E5695"/>
    <w:rsid w:val="001E764F"/>
    <w:rsid w:val="001F062A"/>
    <w:rsid w:val="001F179F"/>
    <w:rsid w:val="001F216A"/>
    <w:rsid w:val="0020298E"/>
    <w:rsid w:val="00205167"/>
    <w:rsid w:val="00206F4C"/>
    <w:rsid w:val="00211BF0"/>
    <w:rsid w:val="00212833"/>
    <w:rsid w:val="0021304C"/>
    <w:rsid w:val="00213236"/>
    <w:rsid w:val="00214B38"/>
    <w:rsid w:val="002159B4"/>
    <w:rsid w:val="0021608D"/>
    <w:rsid w:val="00217AAF"/>
    <w:rsid w:val="00220639"/>
    <w:rsid w:val="0022133C"/>
    <w:rsid w:val="002229F3"/>
    <w:rsid w:val="00224D43"/>
    <w:rsid w:val="00225203"/>
    <w:rsid w:val="0022579A"/>
    <w:rsid w:val="00226115"/>
    <w:rsid w:val="00227D41"/>
    <w:rsid w:val="002315A3"/>
    <w:rsid w:val="002346B3"/>
    <w:rsid w:val="00235236"/>
    <w:rsid w:val="002419BB"/>
    <w:rsid w:val="002433A2"/>
    <w:rsid w:val="002446DE"/>
    <w:rsid w:val="00246A65"/>
    <w:rsid w:val="00250221"/>
    <w:rsid w:val="00253514"/>
    <w:rsid w:val="00253DF3"/>
    <w:rsid w:val="0025438A"/>
    <w:rsid w:val="00257414"/>
    <w:rsid w:val="00260B99"/>
    <w:rsid w:val="0026320F"/>
    <w:rsid w:val="00270AAE"/>
    <w:rsid w:val="00271501"/>
    <w:rsid w:val="00277F40"/>
    <w:rsid w:val="00280925"/>
    <w:rsid w:val="00282462"/>
    <w:rsid w:val="00283370"/>
    <w:rsid w:val="00285AD7"/>
    <w:rsid w:val="00290FEC"/>
    <w:rsid w:val="00291CAB"/>
    <w:rsid w:val="00293E85"/>
    <w:rsid w:val="002959D2"/>
    <w:rsid w:val="002A393B"/>
    <w:rsid w:val="002A68AD"/>
    <w:rsid w:val="002A791E"/>
    <w:rsid w:val="002B3262"/>
    <w:rsid w:val="002B47E9"/>
    <w:rsid w:val="002C00E1"/>
    <w:rsid w:val="002C04D0"/>
    <w:rsid w:val="002C5042"/>
    <w:rsid w:val="002C5805"/>
    <w:rsid w:val="002C7CBA"/>
    <w:rsid w:val="002D2254"/>
    <w:rsid w:val="002D23D0"/>
    <w:rsid w:val="002D38E7"/>
    <w:rsid w:val="002E06A0"/>
    <w:rsid w:val="002E4CF7"/>
    <w:rsid w:val="002E57FB"/>
    <w:rsid w:val="002E594D"/>
    <w:rsid w:val="002E625C"/>
    <w:rsid w:val="002E7C9F"/>
    <w:rsid w:val="002F373C"/>
    <w:rsid w:val="002F37EF"/>
    <w:rsid w:val="002F4E11"/>
    <w:rsid w:val="002F73E5"/>
    <w:rsid w:val="00302006"/>
    <w:rsid w:val="00304D7F"/>
    <w:rsid w:val="003051EA"/>
    <w:rsid w:val="00305889"/>
    <w:rsid w:val="00305A25"/>
    <w:rsid w:val="00307DEE"/>
    <w:rsid w:val="003109B6"/>
    <w:rsid w:val="00314FB5"/>
    <w:rsid w:val="00316394"/>
    <w:rsid w:val="00323369"/>
    <w:rsid w:val="00324440"/>
    <w:rsid w:val="0032688D"/>
    <w:rsid w:val="003274CD"/>
    <w:rsid w:val="00333600"/>
    <w:rsid w:val="00340879"/>
    <w:rsid w:val="00342D6E"/>
    <w:rsid w:val="003437B3"/>
    <w:rsid w:val="00344875"/>
    <w:rsid w:val="00345480"/>
    <w:rsid w:val="003506EA"/>
    <w:rsid w:val="00350E1B"/>
    <w:rsid w:val="00351C56"/>
    <w:rsid w:val="00352E0C"/>
    <w:rsid w:val="00354C2E"/>
    <w:rsid w:val="00354F9C"/>
    <w:rsid w:val="0035672B"/>
    <w:rsid w:val="003620BF"/>
    <w:rsid w:val="003638A9"/>
    <w:rsid w:val="00367CB0"/>
    <w:rsid w:val="00375F31"/>
    <w:rsid w:val="0038484F"/>
    <w:rsid w:val="00384A02"/>
    <w:rsid w:val="00385FC9"/>
    <w:rsid w:val="003862C1"/>
    <w:rsid w:val="00391DD7"/>
    <w:rsid w:val="0039598E"/>
    <w:rsid w:val="003A1BA5"/>
    <w:rsid w:val="003A4BB5"/>
    <w:rsid w:val="003B236D"/>
    <w:rsid w:val="003B298B"/>
    <w:rsid w:val="003B7CE2"/>
    <w:rsid w:val="003D1234"/>
    <w:rsid w:val="003E05F0"/>
    <w:rsid w:val="003F266C"/>
    <w:rsid w:val="003F3BBF"/>
    <w:rsid w:val="00400BE5"/>
    <w:rsid w:val="00401F7B"/>
    <w:rsid w:val="00403715"/>
    <w:rsid w:val="0040377A"/>
    <w:rsid w:val="00404C27"/>
    <w:rsid w:val="00405706"/>
    <w:rsid w:val="0041136B"/>
    <w:rsid w:val="00420FFD"/>
    <w:rsid w:val="004233D2"/>
    <w:rsid w:val="004256EB"/>
    <w:rsid w:val="00430C12"/>
    <w:rsid w:val="004345F2"/>
    <w:rsid w:val="0043472D"/>
    <w:rsid w:val="00441A9B"/>
    <w:rsid w:val="00442476"/>
    <w:rsid w:val="004507E6"/>
    <w:rsid w:val="00452228"/>
    <w:rsid w:val="00453556"/>
    <w:rsid w:val="004539BB"/>
    <w:rsid w:val="00455DAB"/>
    <w:rsid w:val="00456237"/>
    <w:rsid w:val="004565E3"/>
    <w:rsid w:val="004568CC"/>
    <w:rsid w:val="00460B87"/>
    <w:rsid w:val="00460DD5"/>
    <w:rsid w:val="004662FE"/>
    <w:rsid w:val="00483448"/>
    <w:rsid w:val="00484B9C"/>
    <w:rsid w:val="004850D0"/>
    <w:rsid w:val="0048609C"/>
    <w:rsid w:val="004866CE"/>
    <w:rsid w:val="004A0008"/>
    <w:rsid w:val="004A4461"/>
    <w:rsid w:val="004A587D"/>
    <w:rsid w:val="004B25E8"/>
    <w:rsid w:val="004B3247"/>
    <w:rsid w:val="004B6547"/>
    <w:rsid w:val="004B7E92"/>
    <w:rsid w:val="004C06AB"/>
    <w:rsid w:val="004C0B05"/>
    <w:rsid w:val="004C3B19"/>
    <w:rsid w:val="004C4637"/>
    <w:rsid w:val="004C4B5F"/>
    <w:rsid w:val="004C5ADC"/>
    <w:rsid w:val="004D310B"/>
    <w:rsid w:val="004D6E02"/>
    <w:rsid w:val="004E03A4"/>
    <w:rsid w:val="004E127B"/>
    <w:rsid w:val="004E31D7"/>
    <w:rsid w:val="004E38F6"/>
    <w:rsid w:val="004E4C91"/>
    <w:rsid w:val="004E4CD6"/>
    <w:rsid w:val="004F13B0"/>
    <w:rsid w:val="004F1B46"/>
    <w:rsid w:val="00501B03"/>
    <w:rsid w:val="00505DF1"/>
    <w:rsid w:val="005064E9"/>
    <w:rsid w:val="00513CCD"/>
    <w:rsid w:val="00517552"/>
    <w:rsid w:val="005176E6"/>
    <w:rsid w:val="00522C48"/>
    <w:rsid w:val="00530917"/>
    <w:rsid w:val="00535213"/>
    <w:rsid w:val="0053773B"/>
    <w:rsid w:val="005413F4"/>
    <w:rsid w:val="00542BFE"/>
    <w:rsid w:val="005441C3"/>
    <w:rsid w:val="00544CCC"/>
    <w:rsid w:val="0055024F"/>
    <w:rsid w:val="005503E2"/>
    <w:rsid w:val="00555210"/>
    <w:rsid w:val="005554F9"/>
    <w:rsid w:val="00566170"/>
    <w:rsid w:val="00570E58"/>
    <w:rsid w:val="00575802"/>
    <w:rsid w:val="00581834"/>
    <w:rsid w:val="00581FFB"/>
    <w:rsid w:val="005826C8"/>
    <w:rsid w:val="005832B8"/>
    <w:rsid w:val="00585347"/>
    <w:rsid w:val="00585632"/>
    <w:rsid w:val="0058684A"/>
    <w:rsid w:val="00587970"/>
    <w:rsid w:val="00592157"/>
    <w:rsid w:val="00596D7D"/>
    <w:rsid w:val="0059734E"/>
    <w:rsid w:val="005A0CF7"/>
    <w:rsid w:val="005A1594"/>
    <w:rsid w:val="005A5C7B"/>
    <w:rsid w:val="005A6B29"/>
    <w:rsid w:val="005A767F"/>
    <w:rsid w:val="005B0EFC"/>
    <w:rsid w:val="005B2223"/>
    <w:rsid w:val="005C0FB8"/>
    <w:rsid w:val="005C46AA"/>
    <w:rsid w:val="005C7251"/>
    <w:rsid w:val="005C76F8"/>
    <w:rsid w:val="005C7A6B"/>
    <w:rsid w:val="005C7AA9"/>
    <w:rsid w:val="005D1ED7"/>
    <w:rsid w:val="005E1637"/>
    <w:rsid w:val="005E51AF"/>
    <w:rsid w:val="005F182A"/>
    <w:rsid w:val="005F1F5D"/>
    <w:rsid w:val="005F3A86"/>
    <w:rsid w:val="005F7A16"/>
    <w:rsid w:val="005F7B86"/>
    <w:rsid w:val="006002DC"/>
    <w:rsid w:val="00602F0A"/>
    <w:rsid w:val="0060505C"/>
    <w:rsid w:val="00611129"/>
    <w:rsid w:val="00611B55"/>
    <w:rsid w:val="00614648"/>
    <w:rsid w:val="00616822"/>
    <w:rsid w:val="00616B76"/>
    <w:rsid w:val="00624A81"/>
    <w:rsid w:val="00627089"/>
    <w:rsid w:val="00627521"/>
    <w:rsid w:val="006306A8"/>
    <w:rsid w:val="00631C6B"/>
    <w:rsid w:val="0063575A"/>
    <w:rsid w:val="00635B1D"/>
    <w:rsid w:val="00640174"/>
    <w:rsid w:val="006419E7"/>
    <w:rsid w:val="00641AD3"/>
    <w:rsid w:val="0064274C"/>
    <w:rsid w:val="00646BFB"/>
    <w:rsid w:val="00647B4B"/>
    <w:rsid w:val="00647ECC"/>
    <w:rsid w:val="00650EFB"/>
    <w:rsid w:val="006510E9"/>
    <w:rsid w:val="00653B50"/>
    <w:rsid w:val="00654899"/>
    <w:rsid w:val="00655F95"/>
    <w:rsid w:val="00656CC7"/>
    <w:rsid w:val="00657E0B"/>
    <w:rsid w:val="00657FF0"/>
    <w:rsid w:val="00661E4F"/>
    <w:rsid w:val="00663534"/>
    <w:rsid w:val="00663C56"/>
    <w:rsid w:val="00665DAE"/>
    <w:rsid w:val="006664C3"/>
    <w:rsid w:val="006677E2"/>
    <w:rsid w:val="00670AED"/>
    <w:rsid w:val="00670E53"/>
    <w:rsid w:val="00670EAC"/>
    <w:rsid w:val="00673CD3"/>
    <w:rsid w:val="00674878"/>
    <w:rsid w:val="00675459"/>
    <w:rsid w:val="00677294"/>
    <w:rsid w:val="00677C0C"/>
    <w:rsid w:val="006802A5"/>
    <w:rsid w:val="00681320"/>
    <w:rsid w:val="0068181B"/>
    <w:rsid w:val="00690CF1"/>
    <w:rsid w:val="00695304"/>
    <w:rsid w:val="006A119C"/>
    <w:rsid w:val="006A19B7"/>
    <w:rsid w:val="006A2B5B"/>
    <w:rsid w:val="006B1DCF"/>
    <w:rsid w:val="006B3FF4"/>
    <w:rsid w:val="006B4AA0"/>
    <w:rsid w:val="006B7272"/>
    <w:rsid w:val="006C2D01"/>
    <w:rsid w:val="006C3FB4"/>
    <w:rsid w:val="006C6D4C"/>
    <w:rsid w:val="006C767C"/>
    <w:rsid w:val="006D09B4"/>
    <w:rsid w:val="006D1DFD"/>
    <w:rsid w:val="006D5FFA"/>
    <w:rsid w:val="006D753B"/>
    <w:rsid w:val="006E6454"/>
    <w:rsid w:val="006F214C"/>
    <w:rsid w:val="006F2DF2"/>
    <w:rsid w:val="006F3415"/>
    <w:rsid w:val="006F6F82"/>
    <w:rsid w:val="00703100"/>
    <w:rsid w:val="007057F0"/>
    <w:rsid w:val="00706196"/>
    <w:rsid w:val="00707B3B"/>
    <w:rsid w:val="00710E68"/>
    <w:rsid w:val="007122B2"/>
    <w:rsid w:val="00715DD1"/>
    <w:rsid w:val="00716030"/>
    <w:rsid w:val="00722629"/>
    <w:rsid w:val="007252F6"/>
    <w:rsid w:val="007342E5"/>
    <w:rsid w:val="007353C0"/>
    <w:rsid w:val="00735538"/>
    <w:rsid w:val="00743BA2"/>
    <w:rsid w:val="00745846"/>
    <w:rsid w:val="00747C0D"/>
    <w:rsid w:val="00751A00"/>
    <w:rsid w:val="00754548"/>
    <w:rsid w:val="007577A7"/>
    <w:rsid w:val="0076119A"/>
    <w:rsid w:val="00761539"/>
    <w:rsid w:val="00762DC5"/>
    <w:rsid w:val="00764750"/>
    <w:rsid w:val="00765C2D"/>
    <w:rsid w:val="007742DB"/>
    <w:rsid w:val="00775F6C"/>
    <w:rsid w:val="00783C22"/>
    <w:rsid w:val="007841E9"/>
    <w:rsid w:val="00786E11"/>
    <w:rsid w:val="007928EA"/>
    <w:rsid w:val="007A1709"/>
    <w:rsid w:val="007A2C3D"/>
    <w:rsid w:val="007A68C4"/>
    <w:rsid w:val="007B41D0"/>
    <w:rsid w:val="007C08BD"/>
    <w:rsid w:val="007C1EC0"/>
    <w:rsid w:val="007C217E"/>
    <w:rsid w:val="007C3A75"/>
    <w:rsid w:val="007D281B"/>
    <w:rsid w:val="007D3E4E"/>
    <w:rsid w:val="007D4437"/>
    <w:rsid w:val="007D5E4A"/>
    <w:rsid w:val="007E0C30"/>
    <w:rsid w:val="007E5B98"/>
    <w:rsid w:val="007F7583"/>
    <w:rsid w:val="007F7607"/>
    <w:rsid w:val="00800641"/>
    <w:rsid w:val="00801993"/>
    <w:rsid w:val="00802055"/>
    <w:rsid w:val="008046EB"/>
    <w:rsid w:val="0080724D"/>
    <w:rsid w:val="008121B3"/>
    <w:rsid w:val="008173CF"/>
    <w:rsid w:val="00817B51"/>
    <w:rsid w:val="008208B4"/>
    <w:rsid w:val="00823488"/>
    <w:rsid w:val="00823753"/>
    <w:rsid w:val="008316DB"/>
    <w:rsid w:val="0083211C"/>
    <w:rsid w:val="00835A80"/>
    <w:rsid w:val="00837AE6"/>
    <w:rsid w:val="0084554B"/>
    <w:rsid w:val="00845EBA"/>
    <w:rsid w:val="00846243"/>
    <w:rsid w:val="00847C0D"/>
    <w:rsid w:val="0085325D"/>
    <w:rsid w:val="008549AB"/>
    <w:rsid w:val="008557B2"/>
    <w:rsid w:val="00856901"/>
    <w:rsid w:val="00860A48"/>
    <w:rsid w:val="00861241"/>
    <w:rsid w:val="00864AB1"/>
    <w:rsid w:val="00865727"/>
    <w:rsid w:val="00866681"/>
    <w:rsid w:val="00873D1C"/>
    <w:rsid w:val="00874ABD"/>
    <w:rsid w:val="008754C8"/>
    <w:rsid w:val="008879A3"/>
    <w:rsid w:val="00890E5D"/>
    <w:rsid w:val="00897147"/>
    <w:rsid w:val="0089782A"/>
    <w:rsid w:val="008A1A0C"/>
    <w:rsid w:val="008A3586"/>
    <w:rsid w:val="008A5043"/>
    <w:rsid w:val="008B0DC1"/>
    <w:rsid w:val="008B3EB4"/>
    <w:rsid w:val="008B45C5"/>
    <w:rsid w:val="008B4DA6"/>
    <w:rsid w:val="008B50D2"/>
    <w:rsid w:val="008B64F9"/>
    <w:rsid w:val="008B667D"/>
    <w:rsid w:val="008B6A2C"/>
    <w:rsid w:val="008B7BC4"/>
    <w:rsid w:val="008C09C4"/>
    <w:rsid w:val="008C5756"/>
    <w:rsid w:val="008C7470"/>
    <w:rsid w:val="008D0A07"/>
    <w:rsid w:val="008D3B01"/>
    <w:rsid w:val="008D6F0E"/>
    <w:rsid w:val="008E10BC"/>
    <w:rsid w:val="008E147D"/>
    <w:rsid w:val="008E5635"/>
    <w:rsid w:val="008E5B11"/>
    <w:rsid w:val="008F0B08"/>
    <w:rsid w:val="008F2A6F"/>
    <w:rsid w:val="00900C5B"/>
    <w:rsid w:val="00902134"/>
    <w:rsid w:val="0090477C"/>
    <w:rsid w:val="00907DA4"/>
    <w:rsid w:val="00911FD8"/>
    <w:rsid w:val="009148E3"/>
    <w:rsid w:val="009265EF"/>
    <w:rsid w:val="0092760B"/>
    <w:rsid w:val="00930FD3"/>
    <w:rsid w:val="009333AA"/>
    <w:rsid w:val="00935095"/>
    <w:rsid w:val="00935ABA"/>
    <w:rsid w:val="009360FC"/>
    <w:rsid w:val="00951EE2"/>
    <w:rsid w:val="0095252D"/>
    <w:rsid w:val="00952C99"/>
    <w:rsid w:val="00952CB9"/>
    <w:rsid w:val="0095467B"/>
    <w:rsid w:val="00954D73"/>
    <w:rsid w:val="0095571C"/>
    <w:rsid w:val="0096222F"/>
    <w:rsid w:val="00962D5E"/>
    <w:rsid w:val="0096422B"/>
    <w:rsid w:val="009650D8"/>
    <w:rsid w:val="0096546E"/>
    <w:rsid w:val="009748FB"/>
    <w:rsid w:val="00976AA8"/>
    <w:rsid w:val="009773EC"/>
    <w:rsid w:val="00981308"/>
    <w:rsid w:val="00981E7A"/>
    <w:rsid w:val="00990F55"/>
    <w:rsid w:val="00994138"/>
    <w:rsid w:val="009A1884"/>
    <w:rsid w:val="009A31C9"/>
    <w:rsid w:val="009A33A6"/>
    <w:rsid w:val="009A34A1"/>
    <w:rsid w:val="009A60F1"/>
    <w:rsid w:val="009A6D63"/>
    <w:rsid w:val="009A73F6"/>
    <w:rsid w:val="009B02A7"/>
    <w:rsid w:val="009C20B2"/>
    <w:rsid w:val="009C410F"/>
    <w:rsid w:val="009C4D62"/>
    <w:rsid w:val="009C60F1"/>
    <w:rsid w:val="009D08F0"/>
    <w:rsid w:val="009D0B82"/>
    <w:rsid w:val="009D5078"/>
    <w:rsid w:val="009D6FB5"/>
    <w:rsid w:val="009D7B30"/>
    <w:rsid w:val="009E0558"/>
    <w:rsid w:val="009E0DF7"/>
    <w:rsid w:val="009E1C08"/>
    <w:rsid w:val="009E202F"/>
    <w:rsid w:val="009E32CC"/>
    <w:rsid w:val="009E40F3"/>
    <w:rsid w:val="009E6983"/>
    <w:rsid w:val="009F040C"/>
    <w:rsid w:val="009F2BC7"/>
    <w:rsid w:val="009F2FE1"/>
    <w:rsid w:val="009F3047"/>
    <w:rsid w:val="009F3456"/>
    <w:rsid w:val="009F67B8"/>
    <w:rsid w:val="009F7A5E"/>
    <w:rsid w:val="00A00B06"/>
    <w:rsid w:val="00A07D8A"/>
    <w:rsid w:val="00A11CE2"/>
    <w:rsid w:val="00A121ED"/>
    <w:rsid w:val="00A12633"/>
    <w:rsid w:val="00A14163"/>
    <w:rsid w:val="00A20E8C"/>
    <w:rsid w:val="00A247C7"/>
    <w:rsid w:val="00A334D8"/>
    <w:rsid w:val="00A40AF3"/>
    <w:rsid w:val="00A45891"/>
    <w:rsid w:val="00A45D63"/>
    <w:rsid w:val="00A47406"/>
    <w:rsid w:val="00A525C9"/>
    <w:rsid w:val="00A550FC"/>
    <w:rsid w:val="00A7018C"/>
    <w:rsid w:val="00A70B89"/>
    <w:rsid w:val="00A70E2F"/>
    <w:rsid w:val="00A74FEA"/>
    <w:rsid w:val="00A766B9"/>
    <w:rsid w:val="00A76E5B"/>
    <w:rsid w:val="00A81716"/>
    <w:rsid w:val="00A81DB3"/>
    <w:rsid w:val="00A81FA2"/>
    <w:rsid w:val="00A822E1"/>
    <w:rsid w:val="00A84EF0"/>
    <w:rsid w:val="00A86E97"/>
    <w:rsid w:val="00A955CF"/>
    <w:rsid w:val="00A95C2C"/>
    <w:rsid w:val="00AA1090"/>
    <w:rsid w:val="00AA1241"/>
    <w:rsid w:val="00AA432A"/>
    <w:rsid w:val="00AA607D"/>
    <w:rsid w:val="00AA6E2C"/>
    <w:rsid w:val="00AB07FC"/>
    <w:rsid w:val="00AB519E"/>
    <w:rsid w:val="00AB5B71"/>
    <w:rsid w:val="00AB7E2E"/>
    <w:rsid w:val="00AC517A"/>
    <w:rsid w:val="00AC548D"/>
    <w:rsid w:val="00AC5BB8"/>
    <w:rsid w:val="00AC630B"/>
    <w:rsid w:val="00AD29BF"/>
    <w:rsid w:val="00AE075F"/>
    <w:rsid w:val="00AE1098"/>
    <w:rsid w:val="00AE1446"/>
    <w:rsid w:val="00AE2E88"/>
    <w:rsid w:val="00AE6DE0"/>
    <w:rsid w:val="00AE6F62"/>
    <w:rsid w:val="00AF2D88"/>
    <w:rsid w:val="00B02C75"/>
    <w:rsid w:val="00B1208F"/>
    <w:rsid w:val="00B12A97"/>
    <w:rsid w:val="00B13C3D"/>
    <w:rsid w:val="00B157E1"/>
    <w:rsid w:val="00B16A05"/>
    <w:rsid w:val="00B17BED"/>
    <w:rsid w:val="00B21E98"/>
    <w:rsid w:val="00B225A1"/>
    <w:rsid w:val="00B25ACB"/>
    <w:rsid w:val="00B25ECF"/>
    <w:rsid w:val="00B268A7"/>
    <w:rsid w:val="00B27017"/>
    <w:rsid w:val="00B30935"/>
    <w:rsid w:val="00B30B1F"/>
    <w:rsid w:val="00B32F46"/>
    <w:rsid w:val="00B35686"/>
    <w:rsid w:val="00B364DA"/>
    <w:rsid w:val="00B47F0F"/>
    <w:rsid w:val="00B51EB2"/>
    <w:rsid w:val="00B51EBA"/>
    <w:rsid w:val="00B5261C"/>
    <w:rsid w:val="00B53776"/>
    <w:rsid w:val="00B5585B"/>
    <w:rsid w:val="00B5628D"/>
    <w:rsid w:val="00B62606"/>
    <w:rsid w:val="00B62974"/>
    <w:rsid w:val="00B62C9C"/>
    <w:rsid w:val="00B635F9"/>
    <w:rsid w:val="00B63673"/>
    <w:rsid w:val="00B6431E"/>
    <w:rsid w:val="00B67AB9"/>
    <w:rsid w:val="00B70285"/>
    <w:rsid w:val="00B702CE"/>
    <w:rsid w:val="00B721A7"/>
    <w:rsid w:val="00B73739"/>
    <w:rsid w:val="00B7606D"/>
    <w:rsid w:val="00B77B07"/>
    <w:rsid w:val="00B818DE"/>
    <w:rsid w:val="00B92BA3"/>
    <w:rsid w:val="00B95950"/>
    <w:rsid w:val="00B95BEE"/>
    <w:rsid w:val="00BA2503"/>
    <w:rsid w:val="00BA28A5"/>
    <w:rsid w:val="00BA5F87"/>
    <w:rsid w:val="00BA784E"/>
    <w:rsid w:val="00BA79F7"/>
    <w:rsid w:val="00BB1683"/>
    <w:rsid w:val="00BB4000"/>
    <w:rsid w:val="00BB6613"/>
    <w:rsid w:val="00BB66A5"/>
    <w:rsid w:val="00BB6A32"/>
    <w:rsid w:val="00BC66D9"/>
    <w:rsid w:val="00BD2CE3"/>
    <w:rsid w:val="00BD75AF"/>
    <w:rsid w:val="00BE0FA0"/>
    <w:rsid w:val="00BE2692"/>
    <w:rsid w:val="00BF0C59"/>
    <w:rsid w:val="00BF23CB"/>
    <w:rsid w:val="00BF3612"/>
    <w:rsid w:val="00BF41C9"/>
    <w:rsid w:val="00BF497A"/>
    <w:rsid w:val="00BF7426"/>
    <w:rsid w:val="00C00666"/>
    <w:rsid w:val="00C01D7C"/>
    <w:rsid w:val="00C02B28"/>
    <w:rsid w:val="00C06CD6"/>
    <w:rsid w:val="00C1171C"/>
    <w:rsid w:val="00C13CFE"/>
    <w:rsid w:val="00C300F2"/>
    <w:rsid w:val="00C321C9"/>
    <w:rsid w:val="00C35EE6"/>
    <w:rsid w:val="00C409F2"/>
    <w:rsid w:val="00C446AA"/>
    <w:rsid w:val="00C44AB5"/>
    <w:rsid w:val="00C5671C"/>
    <w:rsid w:val="00C61613"/>
    <w:rsid w:val="00C76957"/>
    <w:rsid w:val="00C76DEA"/>
    <w:rsid w:val="00C801A0"/>
    <w:rsid w:val="00C810F4"/>
    <w:rsid w:val="00C8336E"/>
    <w:rsid w:val="00C838B9"/>
    <w:rsid w:val="00C92977"/>
    <w:rsid w:val="00C940BC"/>
    <w:rsid w:val="00C94F19"/>
    <w:rsid w:val="00CA0ECB"/>
    <w:rsid w:val="00CB408C"/>
    <w:rsid w:val="00CC2453"/>
    <w:rsid w:val="00CC269B"/>
    <w:rsid w:val="00CC29F3"/>
    <w:rsid w:val="00CC3E07"/>
    <w:rsid w:val="00CC5C59"/>
    <w:rsid w:val="00CC6F62"/>
    <w:rsid w:val="00CD235D"/>
    <w:rsid w:val="00CD3DAC"/>
    <w:rsid w:val="00CD5591"/>
    <w:rsid w:val="00CE10CC"/>
    <w:rsid w:val="00CF2AB8"/>
    <w:rsid w:val="00CF2D18"/>
    <w:rsid w:val="00CF2E89"/>
    <w:rsid w:val="00CF3F96"/>
    <w:rsid w:val="00CF4C37"/>
    <w:rsid w:val="00CF55CF"/>
    <w:rsid w:val="00CF5E0F"/>
    <w:rsid w:val="00D008AB"/>
    <w:rsid w:val="00D01696"/>
    <w:rsid w:val="00D02E4B"/>
    <w:rsid w:val="00D0391F"/>
    <w:rsid w:val="00D06645"/>
    <w:rsid w:val="00D077CC"/>
    <w:rsid w:val="00D14F36"/>
    <w:rsid w:val="00D17722"/>
    <w:rsid w:val="00D214A0"/>
    <w:rsid w:val="00D24F98"/>
    <w:rsid w:val="00D265BD"/>
    <w:rsid w:val="00D30F49"/>
    <w:rsid w:val="00D32294"/>
    <w:rsid w:val="00D35322"/>
    <w:rsid w:val="00D35B18"/>
    <w:rsid w:val="00D36525"/>
    <w:rsid w:val="00D42D9F"/>
    <w:rsid w:val="00D42E42"/>
    <w:rsid w:val="00D46106"/>
    <w:rsid w:val="00D4683A"/>
    <w:rsid w:val="00D50C1C"/>
    <w:rsid w:val="00D50F68"/>
    <w:rsid w:val="00D53161"/>
    <w:rsid w:val="00D53BDA"/>
    <w:rsid w:val="00D619F6"/>
    <w:rsid w:val="00D61A8A"/>
    <w:rsid w:val="00D63714"/>
    <w:rsid w:val="00D66856"/>
    <w:rsid w:val="00D6793B"/>
    <w:rsid w:val="00D76186"/>
    <w:rsid w:val="00D763BC"/>
    <w:rsid w:val="00D76968"/>
    <w:rsid w:val="00D83C03"/>
    <w:rsid w:val="00D84899"/>
    <w:rsid w:val="00D8571F"/>
    <w:rsid w:val="00D858B9"/>
    <w:rsid w:val="00D86F5D"/>
    <w:rsid w:val="00D87044"/>
    <w:rsid w:val="00D91064"/>
    <w:rsid w:val="00D92FBF"/>
    <w:rsid w:val="00D9357D"/>
    <w:rsid w:val="00DA3393"/>
    <w:rsid w:val="00DB023D"/>
    <w:rsid w:val="00DB16DE"/>
    <w:rsid w:val="00DB30A0"/>
    <w:rsid w:val="00DB45DF"/>
    <w:rsid w:val="00DB49FE"/>
    <w:rsid w:val="00DB76FF"/>
    <w:rsid w:val="00DC0429"/>
    <w:rsid w:val="00DD35F5"/>
    <w:rsid w:val="00DD4FB7"/>
    <w:rsid w:val="00DD616D"/>
    <w:rsid w:val="00DD6665"/>
    <w:rsid w:val="00DE06B8"/>
    <w:rsid w:val="00DE4762"/>
    <w:rsid w:val="00DE5524"/>
    <w:rsid w:val="00DE62BC"/>
    <w:rsid w:val="00DF1FC9"/>
    <w:rsid w:val="00DF285B"/>
    <w:rsid w:val="00DF75FB"/>
    <w:rsid w:val="00E05FDB"/>
    <w:rsid w:val="00E06DFF"/>
    <w:rsid w:val="00E11D71"/>
    <w:rsid w:val="00E12DE7"/>
    <w:rsid w:val="00E14037"/>
    <w:rsid w:val="00E1505D"/>
    <w:rsid w:val="00E15446"/>
    <w:rsid w:val="00E1606A"/>
    <w:rsid w:val="00E25F20"/>
    <w:rsid w:val="00E26194"/>
    <w:rsid w:val="00E26449"/>
    <w:rsid w:val="00E325D6"/>
    <w:rsid w:val="00E3420C"/>
    <w:rsid w:val="00E40778"/>
    <w:rsid w:val="00E4342D"/>
    <w:rsid w:val="00E45BB8"/>
    <w:rsid w:val="00E45C87"/>
    <w:rsid w:val="00E47AA0"/>
    <w:rsid w:val="00E51CCE"/>
    <w:rsid w:val="00E5336E"/>
    <w:rsid w:val="00E54213"/>
    <w:rsid w:val="00E555EE"/>
    <w:rsid w:val="00E57588"/>
    <w:rsid w:val="00E65759"/>
    <w:rsid w:val="00E73226"/>
    <w:rsid w:val="00E743D2"/>
    <w:rsid w:val="00E75EAA"/>
    <w:rsid w:val="00E77326"/>
    <w:rsid w:val="00E77E48"/>
    <w:rsid w:val="00E77E50"/>
    <w:rsid w:val="00E80623"/>
    <w:rsid w:val="00E80CA5"/>
    <w:rsid w:val="00E8779D"/>
    <w:rsid w:val="00E87A9B"/>
    <w:rsid w:val="00E97D24"/>
    <w:rsid w:val="00E97F04"/>
    <w:rsid w:val="00EA3197"/>
    <w:rsid w:val="00EA4FEA"/>
    <w:rsid w:val="00EA73B7"/>
    <w:rsid w:val="00EB3E73"/>
    <w:rsid w:val="00EB7641"/>
    <w:rsid w:val="00EB7C15"/>
    <w:rsid w:val="00EC181A"/>
    <w:rsid w:val="00EC2949"/>
    <w:rsid w:val="00EE192B"/>
    <w:rsid w:val="00EE4399"/>
    <w:rsid w:val="00EE4BA3"/>
    <w:rsid w:val="00EE62E6"/>
    <w:rsid w:val="00EE7A19"/>
    <w:rsid w:val="00EF4FA7"/>
    <w:rsid w:val="00EF6354"/>
    <w:rsid w:val="00F06BC8"/>
    <w:rsid w:val="00F12687"/>
    <w:rsid w:val="00F12D9A"/>
    <w:rsid w:val="00F13970"/>
    <w:rsid w:val="00F142B6"/>
    <w:rsid w:val="00F206C1"/>
    <w:rsid w:val="00F20A13"/>
    <w:rsid w:val="00F20B8D"/>
    <w:rsid w:val="00F25608"/>
    <w:rsid w:val="00F35259"/>
    <w:rsid w:val="00F376E5"/>
    <w:rsid w:val="00F404B1"/>
    <w:rsid w:val="00F408C2"/>
    <w:rsid w:val="00F4465F"/>
    <w:rsid w:val="00F45676"/>
    <w:rsid w:val="00F46275"/>
    <w:rsid w:val="00F548C9"/>
    <w:rsid w:val="00F56E92"/>
    <w:rsid w:val="00F62C56"/>
    <w:rsid w:val="00F71AB8"/>
    <w:rsid w:val="00F73BB3"/>
    <w:rsid w:val="00F765F4"/>
    <w:rsid w:val="00F76E36"/>
    <w:rsid w:val="00F7729D"/>
    <w:rsid w:val="00F801FB"/>
    <w:rsid w:val="00F82F6D"/>
    <w:rsid w:val="00F83801"/>
    <w:rsid w:val="00F90029"/>
    <w:rsid w:val="00F9597B"/>
    <w:rsid w:val="00FA016B"/>
    <w:rsid w:val="00FA6295"/>
    <w:rsid w:val="00FA6F17"/>
    <w:rsid w:val="00FC51EA"/>
    <w:rsid w:val="00FD10D9"/>
    <w:rsid w:val="00FD395A"/>
    <w:rsid w:val="00FD4182"/>
    <w:rsid w:val="00FD7819"/>
    <w:rsid w:val="00FE0BC2"/>
    <w:rsid w:val="00FE0DC9"/>
    <w:rsid w:val="00FE1AB5"/>
    <w:rsid w:val="00FE318B"/>
    <w:rsid w:val="00FE3524"/>
    <w:rsid w:val="00FE478E"/>
    <w:rsid w:val="00FE4B51"/>
    <w:rsid w:val="00FE4D6A"/>
    <w:rsid w:val="00FE5F2E"/>
    <w:rsid w:val="00FF0D8F"/>
    <w:rsid w:val="00FF4C09"/>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C085D0"/>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customStyle="1" w:styleId="paragraph">
    <w:name w:val="paragraph"/>
    <w:basedOn w:val="Normal"/>
    <w:rsid w:val="00C8336E"/>
    <w:pPr>
      <w:spacing w:before="100" w:beforeAutospacing="1" w:after="100" w:afterAutospacing="1"/>
    </w:pPr>
    <w:rPr>
      <w:lang w:val="en-CA" w:eastAsia="en-CA"/>
    </w:rPr>
  </w:style>
  <w:style w:type="character" w:customStyle="1" w:styleId="normaltextrun">
    <w:name w:val="normaltextrun"/>
    <w:basedOn w:val="DefaultParagraphFont"/>
    <w:rsid w:val="00C8336E"/>
  </w:style>
  <w:style w:type="character" w:customStyle="1" w:styleId="eop">
    <w:name w:val="eop"/>
    <w:basedOn w:val="DefaultParagraphFont"/>
    <w:rsid w:val="00C8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269434815">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468328427">
      <w:bodyDiv w:val="1"/>
      <w:marLeft w:val="0"/>
      <w:marRight w:val="0"/>
      <w:marTop w:val="0"/>
      <w:marBottom w:val="0"/>
      <w:divBdr>
        <w:top w:val="none" w:sz="0" w:space="0" w:color="auto"/>
        <w:left w:val="none" w:sz="0" w:space="0" w:color="auto"/>
        <w:bottom w:val="none" w:sz="0" w:space="0" w:color="auto"/>
        <w:right w:val="none" w:sz="0" w:space="0" w:color="auto"/>
      </w:divBdr>
      <w:divsChild>
        <w:div w:id="1208836060">
          <w:marLeft w:val="0"/>
          <w:marRight w:val="0"/>
          <w:marTop w:val="0"/>
          <w:marBottom w:val="0"/>
          <w:divBdr>
            <w:top w:val="none" w:sz="0" w:space="0" w:color="auto"/>
            <w:left w:val="none" w:sz="0" w:space="0" w:color="auto"/>
            <w:bottom w:val="none" w:sz="0" w:space="0" w:color="auto"/>
            <w:right w:val="none" w:sz="0" w:space="0" w:color="auto"/>
          </w:divBdr>
        </w:div>
        <w:div w:id="602879367">
          <w:marLeft w:val="0"/>
          <w:marRight w:val="0"/>
          <w:marTop w:val="0"/>
          <w:marBottom w:val="0"/>
          <w:divBdr>
            <w:top w:val="none" w:sz="0" w:space="0" w:color="auto"/>
            <w:left w:val="none" w:sz="0" w:space="0" w:color="auto"/>
            <w:bottom w:val="none" w:sz="0" w:space="0" w:color="auto"/>
            <w:right w:val="none" w:sz="0" w:space="0" w:color="auto"/>
          </w:divBdr>
        </w:div>
        <w:div w:id="108402906">
          <w:marLeft w:val="0"/>
          <w:marRight w:val="0"/>
          <w:marTop w:val="0"/>
          <w:marBottom w:val="0"/>
          <w:divBdr>
            <w:top w:val="none" w:sz="0" w:space="0" w:color="auto"/>
            <w:left w:val="none" w:sz="0" w:space="0" w:color="auto"/>
            <w:bottom w:val="none" w:sz="0" w:space="0" w:color="auto"/>
            <w:right w:val="none" w:sz="0" w:space="0" w:color="auto"/>
          </w:divBdr>
        </w:div>
        <w:div w:id="1905139040">
          <w:marLeft w:val="0"/>
          <w:marRight w:val="0"/>
          <w:marTop w:val="0"/>
          <w:marBottom w:val="0"/>
          <w:divBdr>
            <w:top w:val="none" w:sz="0" w:space="0" w:color="auto"/>
            <w:left w:val="none" w:sz="0" w:space="0" w:color="auto"/>
            <w:bottom w:val="none" w:sz="0" w:space="0" w:color="auto"/>
            <w:right w:val="none" w:sz="0" w:space="0" w:color="auto"/>
          </w:divBdr>
        </w:div>
        <w:div w:id="1822043617">
          <w:marLeft w:val="0"/>
          <w:marRight w:val="0"/>
          <w:marTop w:val="0"/>
          <w:marBottom w:val="0"/>
          <w:divBdr>
            <w:top w:val="none" w:sz="0" w:space="0" w:color="auto"/>
            <w:left w:val="none" w:sz="0" w:space="0" w:color="auto"/>
            <w:bottom w:val="none" w:sz="0" w:space="0" w:color="auto"/>
            <w:right w:val="none" w:sz="0" w:space="0" w:color="auto"/>
          </w:divBdr>
        </w:div>
      </w:divsChild>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453329714">
      <w:bodyDiv w:val="1"/>
      <w:marLeft w:val="0"/>
      <w:marRight w:val="0"/>
      <w:marTop w:val="0"/>
      <w:marBottom w:val="0"/>
      <w:divBdr>
        <w:top w:val="none" w:sz="0" w:space="0" w:color="auto"/>
        <w:left w:val="none" w:sz="0" w:space="0" w:color="auto"/>
        <w:bottom w:val="none" w:sz="0" w:space="0" w:color="auto"/>
        <w:right w:val="none" w:sz="0" w:space="0" w:color="auto"/>
      </w:divBdr>
      <w:divsChild>
        <w:div w:id="843937010">
          <w:marLeft w:val="0"/>
          <w:marRight w:val="0"/>
          <w:marTop w:val="0"/>
          <w:marBottom w:val="0"/>
          <w:divBdr>
            <w:top w:val="none" w:sz="0" w:space="0" w:color="auto"/>
            <w:left w:val="none" w:sz="0" w:space="0" w:color="auto"/>
            <w:bottom w:val="none" w:sz="0" w:space="0" w:color="auto"/>
            <w:right w:val="none" w:sz="0" w:space="0" w:color="auto"/>
          </w:divBdr>
          <w:divsChild>
            <w:div w:id="1269894453">
              <w:marLeft w:val="0"/>
              <w:marRight w:val="0"/>
              <w:marTop w:val="0"/>
              <w:marBottom w:val="0"/>
              <w:divBdr>
                <w:top w:val="none" w:sz="0" w:space="0" w:color="auto"/>
                <w:left w:val="none" w:sz="0" w:space="0" w:color="auto"/>
                <w:bottom w:val="none" w:sz="0" w:space="0" w:color="auto"/>
                <w:right w:val="none" w:sz="0" w:space="0" w:color="auto"/>
              </w:divBdr>
            </w:div>
          </w:divsChild>
        </w:div>
        <w:div w:id="466555955">
          <w:marLeft w:val="0"/>
          <w:marRight w:val="0"/>
          <w:marTop w:val="0"/>
          <w:marBottom w:val="0"/>
          <w:divBdr>
            <w:top w:val="none" w:sz="0" w:space="0" w:color="auto"/>
            <w:left w:val="none" w:sz="0" w:space="0" w:color="auto"/>
            <w:bottom w:val="none" w:sz="0" w:space="0" w:color="auto"/>
            <w:right w:val="none" w:sz="0" w:space="0" w:color="auto"/>
          </w:divBdr>
          <w:divsChild>
            <w:div w:id="129516760">
              <w:marLeft w:val="0"/>
              <w:marRight w:val="0"/>
              <w:marTop w:val="0"/>
              <w:marBottom w:val="0"/>
              <w:divBdr>
                <w:top w:val="none" w:sz="0" w:space="0" w:color="auto"/>
                <w:left w:val="none" w:sz="0" w:space="0" w:color="auto"/>
                <w:bottom w:val="none" w:sz="0" w:space="0" w:color="auto"/>
                <w:right w:val="none" w:sz="0" w:space="0" w:color="auto"/>
              </w:divBdr>
            </w:div>
            <w:div w:id="467169861">
              <w:marLeft w:val="0"/>
              <w:marRight w:val="0"/>
              <w:marTop w:val="0"/>
              <w:marBottom w:val="0"/>
              <w:divBdr>
                <w:top w:val="none" w:sz="0" w:space="0" w:color="auto"/>
                <w:left w:val="none" w:sz="0" w:space="0" w:color="auto"/>
                <w:bottom w:val="none" w:sz="0" w:space="0" w:color="auto"/>
                <w:right w:val="none" w:sz="0" w:space="0" w:color="auto"/>
              </w:divBdr>
            </w:div>
            <w:div w:id="1537891135">
              <w:marLeft w:val="0"/>
              <w:marRight w:val="0"/>
              <w:marTop w:val="0"/>
              <w:marBottom w:val="0"/>
              <w:divBdr>
                <w:top w:val="none" w:sz="0" w:space="0" w:color="auto"/>
                <w:left w:val="none" w:sz="0" w:space="0" w:color="auto"/>
                <w:bottom w:val="none" w:sz="0" w:space="0" w:color="auto"/>
                <w:right w:val="none" w:sz="0" w:space="0" w:color="auto"/>
              </w:divBdr>
            </w:div>
            <w:div w:id="5865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070759946">
      <w:bodyDiv w:val="1"/>
      <w:marLeft w:val="0"/>
      <w:marRight w:val="0"/>
      <w:marTop w:val="0"/>
      <w:marBottom w:val="0"/>
      <w:divBdr>
        <w:top w:val="none" w:sz="0" w:space="0" w:color="auto"/>
        <w:left w:val="none" w:sz="0" w:space="0" w:color="auto"/>
        <w:bottom w:val="none" w:sz="0" w:space="0" w:color="auto"/>
        <w:right w:val="none" w:sz="0" w:space="0" w:color="auto"/>
      </w:divBdr>
      <w:divsChild>
        <w:div w:id="397559890">
          <w:marLeft w:val="0"/>
          <w:marRight w:val="0"/>
          <w:marTop w:val="0"/>
          <w:marBottom w:val="0"/>
          <w:divBdr>
            <w:top w:val="none" w:sz="0" w:space="0" w:color="auto"/>
            <w:left w:val="none" w:sz="0" w:space="0" w:color="auto"/>
            <w:bottom w:val="none" w:sz="0" w:space="0" w:color="auto"/>
            <w:right w:val="none" w:sz="0" w:space="0" w:color="auto"/>
          </w:divBdr>
        </w:div>
        <w:div w:id="243877730">
          <w:marLeft w:val="0"/>
          <w:marRight w:val="0"/>
          <w:marTop w:val="0"/>
          <w:marBottom w:val="0"/>
          <w:divBdr>
            <w:top w:val="none" w:sz="0" w:space="0" w:color="auto"/>
            <w:left w:val="none" w:sz="0" w:space="0" w:color="auto"/>
            <w:bottom w:val="none" w:sz="0" w:space="0" w:color="auto"/>
            <w:right w:val="none" w:sz="0" w:space="0" w:color="auto"/>
          </w:divBdr>
        </w:div>
        <w:div w:id="685447814">
          <w:marLeft w:val="0"/>
          <w:marRight w:val="0"/>
          <w:marTop w:val="0"/>
          <w:marBottom w:val="0"/>
          <w:divBdr>
            <w:top w:val="none" w:sz="0" w:space="0" w:color="auto"/>
            <w:left w:val="none" w:sz="0" w:space="0" w:color="auto"/>
            <w:bottom w:val="none" w:sz="0" w:space="0" w:color="auto"/>
            <w:right w:val="none" w:sz="0" w:space="0" w:color="auto"/>
          </w:divBdr>
        </w:div>
        <w:div w:id="1199274042">
          <w:marLeft w:val="0"/>
          <w:marRight w:val="0"/>
          <w:marTop w:val="0"/>
          <w:marBottom w:val="0"/>
          <w:divBdr>
            <w:top w:val="none" w:sz="0" w:space="0" w:color="auto"/>
            <w:left w:val="none" w:sz="0" w:space="0" w:color="auto"/>
            <w:bottom w:val="none" w:sz="0" w:space="0" w:color="auto"/>
            <w:right w:val="none" w:sz="0" w:space="0" w:color="auto"/>
          </w:divBdr>
        </w:div>
        <w:div w:id="1238976663">
          <w:marLeft w:val="0"/>
          <w:marRight w:val="0"/>
          <w:marTop w:val="0"/>
          <w:marBottom w:val="0"/>
          <w:divBdr>
            <w:top w:val="none" w:sz="0" w:space="0" w:color="auto"/>
            <w:left w:val="none" w:sz="0" w:space="0" w:color="auto"/>
            <w:bottom w:val="none" w:sz="0" w:space="0" w:color="auto"/>
            <w:right w:val="none" w:sz="0" w:space="0" w:color="auto"/>
          </w:divBdr>
        </w:div>
        <w:div w:id="1536307353">
          <w:marLeft w:val="0"/>
          <w:marRight w:val="0"/>
          <w:marTop w:val="0"/>
          <w:marBottom w:val="0"/>
          <w:divBdr>
            <w:top w:val="none" w:sz="0" w:space="0" w:color="auto"/>
            <w:left w:val="none" w:sz="0" w:space="0" w:color="auto"/>
            <w:bottom w:val="none" w:sz="0" w:space="0" w:color="auto"/>
            <w:right w:val="none" w:sz="0" w:space="0" w:color="auto"/>
          </w:divBdr>
        </w:div>
      </w:divsChild>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gotomeeting.com/instal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lobal.gotomeeting.com/join/559279565" TargetMode="External"/><Relationship Id="rId17" Type="http://schemas.openxmlformats.org/officeDocument/2006/relationships/hyperlink" Target="http://www.olt.gov.on.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16474979391,,5592795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18884551389,,559279565"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gotomeeting.com/home.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180107810E524EA74F73E9ECD3782B" ma:contentTypeVersion="7" ma:contentTypeDescription="Create a new document." ma:contentTypeScope="" ma:versionID="773ba4251cd6a062a4321afaba6f96cb">
  <xsd:schema xmlns:xsd="http://www.w3.org/2001/XMLSchema" xmlns:xs="http://www.w3.org/2001/XMLSchema" xmlns:p="http://schemas.microsoft.com/office/2006/metadata/properties" xmlns:ns3="f1076e46-02bf-4f65-af46-5d84d76b7b63" xmlns:ns4="940a1174-ba3e-499e-a916-bd277f8618de" targetNamespace="http://schemas.microsoft.com/office/2006/metadata/properties" ma:root="true" ma:fieldsID="b97c4da0ba4c8c4d2eec819e4edcdb1b" ns3:_="" ns4:_="">
    <xsd:import namespace="f1076e46-02bf-4f65-af46-5d84d76b7b63"/>
    <xsd:import namespace="940a1174-ba3e-499e-a916-bd277f8618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76e46-02bf-4f65-af46-5d84d76b7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a1174-ba3e-499e-a916-bd277f8618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2C2A-FC9A-4E14-8363-E4811BE7F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62C3BF-BE7F-4FA0-AB48-8C178CAE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76e46-02bf-4f65-af46-5d84d76b7b63"/>
    <ds:schemaRef ds:uri="940a1174-ba3e-499e-a916-bd277f861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EFB67-6574-4AE4-B035-6238A8E9685E}">
  <ds:schemaRefs>
    <ds:schemaRef ds:uri="http://schemas.microsoft.com/sharepoint/v3/contenttype/forms"/>
  </ds:schemaRefs>
</ds:datastoreItem>
</file>

<file path=customXml/itemProps4.xml><?xml version="1.0" encoding="utf-8"?>
<ds:datastoreItem xmlns:ds="http://schemas.openxmlformats.org/officeDocument/2006/customXml" ds:itemID="{C1C675B5-7F1B-4AE6-AF00-3750DAE7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722</Words>
  <Characters>4270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2021-06-07T15:09:00Z</cp:lastPrinted>
  <dcterms:created xsi:type="dcterms:W3CDTF">2021-06-07T15:08:00Z</dcterms:created>
  <dcterms:modified xsi:type="dcterms:W3CDTF">2021-06-07T15:22:00Z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0x0101006B180107810E524EA74F73E9ECD3782B</vt:lpwstr>
  </property>
</Properties>
</file>